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31" w:rightChars="15"/>
        <w:jc w:val="center"/>
        <w:rPr>
          <w:rFonts w:ascii="仿宋_GB2312" w:eastAsia="仿宋_GB2312" w:cs="仿宋_GB2312"/>
          <w:sz w:val="32"/>
          <w:szCs w:val="32"/>
        </w:rPr>
      </w:pPr>
      <w:bookmarkStart w:id="0" w:name="OLE_LINK1"/>
    </w:p>
    <w:p>
      <w:pPr>
        <w:spacing w:line="560" w:lineRule="exact"/>
        <w:ind w:right="31" w:rightChars="15"/>
        <w:jc w:val="center"/>
        <w:rPr>
          <w:rFonts w:ascii="仿宋_GB2312" w:eastAsia="仿宋_GB2312" w:cs="仿宋_GB2312"/>
          <w:sz w:val="32"/>
          <w:szCs w:val="32"/>
        </w:rPr>
      </w:pPr>
    </w:p>
    <w:p>
      <w:pPr>
        <w:spacing w:line="560" w:lineRule="exact"/>
        <w:ind w:right="31" w:rightChars="15"/>
        <w:jc w:val="center"/>
        <w:rPr>
          <w:rFonts w:ascii="仿宋_GB2312" w:eastAsia="仿宋_GB2312" w:cs="仿宋_GB2312"/>
          <w:sz w:val="32"/>
          <w:szCs w:val="32"/>
        </w:rPr>
      </w:pPr>
    </w:p>
    <w:p>
      <w:pPr>
        <w:spacing w:line="560" w:lineRule="exact"/>
        <w:ind w:right="31" w:rightChars="15"/>
        <w:jc w:val="center"/>
        <w:rPr>
          <w:rFonts w:ascii="仿宋_GB2312" w:eastAsia="仿宋_GB2312" w:cs="仿宋_GB2312"/>
          <w:sz w:val="32"/>
          <w:szCs w:val="32"/>
        </w:rPr>
      </w:pPr>
      <w:r>
        <w:rPr>
          <w:rFonts w:ascii="仿宋_GB2312" w:eastAsia="仿宋_GB2312" w:cs="仿宋_GB2312"/>
          <w:sz w:val="32"/>
          <w:szCs w:val="32"/>
        </w:rPr>
        <mc:AlternateContent>
          <mc:Choice Requires="wps">
            <w:drawing>
              <wp:anchor distT="0" distB="0" distL="114300" distR="114300" simplePos="0" relativeHeight="1024" behindDoc="0" locked="0" layoutInCell="1" allowOverlap="1">
                <wp:simplePos x="0" y="0"/>
                <wp:positionH relativeFrom="column">
                  <wp:posOffset>-243205</wp:posOffset>
                </wp:positionH>
                <wp:positionV relativeFrom="paragraph">
                  <wp:posOffset>1633855</wp:posOffset>
                </wp:positionV>
                <wp:extent cx="5943600" cy="635"/>
                <wp:effectExtent l="0" t="10795" r="0" b="17145"/>
                <wp:wrapNone/>
                <wp:docPr id="1" name="直线 11"/>
                <wp:cNvGraphicFramePr/>
                <a:graphic xmlns:a="http://schemas.openxmlformats.org/drawingml/2006/main">
                  <a:graphicData uri="http://schemas.microsoft.com/office/word/2010/wordprocessingShape">
                    <wps:wsp>
                      <wps:cNvSpPr/>
                      <wps:spPr>
                        <a:xfrm>
                          <a:off x="0" y="0"/>
                          <a:ext cx="5943600" cy="635"/>
                        </a:xfrm>
                        <a:prstGeom prst="line">
                          <a:avLst/>
                        </a:prstGeom>
                        <a:ln w="22225" cap="flat" cmpd="sng">
                          <a:solidFill>
                            <a:srgbClr val="FF0000"/>
                          </a:solidFill>
                          <a:prstDash val="solid"/>
                          <a:headEnd type="none" w="med" len="med"/>
                          <a:tailEnd type="none" w="med" len="med"/>
                        </a:ln>
                      </wps:spPr>
                      <wps:bodyPr upright="true"/>
                    </wps:wsp>
                  </a:graphicData>
                </a:graphic>
              </wp:anchor>
            </w:drawing>
          </mc:Choice>
          <mc:Fallback>
            <w:pict>
              <v:line id="直线 11" o:spid="_x0000_s1026" o:spt="20" style="position:absolute;left:0pt;margin-left:-19.15pt;margin-top:128.65pt;height:0.05pt;width:468pt;z-index:1024;mso-width-relative:page;mso-height-relative:page;" filled="f" stroked="t" coordsize="21600,21600" o:gfxdata="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pkjA&#10;c9kAAAALAQAADwAAAAAAAAABACAAAAA4AAAAZHJzL2Rvd25yZXYueG1sUEsBAhQAFAAAAAgAh07i&#10;QNVxqv3SAQAAlAMAAA4AAAAAAAAAAQAgAAAAPgEAAGRycy9lMm9Eb2MueG1sUEsFBgAAAAAGAAYA&#10;WQEAAIIFAAAAAA==&#10;">
                <v:fill on="f" focussize="0,0"/>
                <v:stroke weight="1.75pt" color="#FF0000" joinstyle="round"/>
                <v:imagedata o:title=""/>
                <o:lock v:ext="edit" aspectratio="f"/>
              </v:line>
            </w:pict>
          </mc:Fallback>
        </mc:AlternateContent>
      </w:r>
      <w:r>
        <w:rPr>
          <w:rFonts w:ascii="仿宋_GB2312" w:eastAsia="仿宋_GB2312" w:cs="仿宋_GB2312"/>
          <w:sz w:val="32"/>
          <w:szCs w:val="32"/>
        </w:rPr>
        <w:pict>
          <v:shape id="_x0000_s1034" o:spid="_x0000_s1034" o:spt="136" type="#_x0000_t136" style="position:absolute;left:0pt;margin-left:-10.5pt;margin-top:-48pt;height:81pt;width:451.75pt;z-index:1024;mso-width-relative:page;mso-height-relative:page;" fillcolor="#FF0000" filled="t" stroked="t" coordsize="21600,21600">
            <v:path/>
            <v:fill on="t" focussize="0,0"/>
            <v:stroke color="#FF0000"/>
            <v:imagedata o:title=""/>
            <o:lock v:ext="edit" text="f"/>
            <v:textpath on="t" fitpath="t" trim="t" xscale="f" string="滕州市人民政府办公室文件" style="font-family:宋体;font-size:36pt;v-text-align:center;"/>
          </v:shape>
        </w:pict>
      </w:r>
    </w:p>
    <w:p>
      <w:pPr>
        <w:spacing w:line="560" w:lineRule="exact"/>
        <w:ind w:right="31" w:rightChars="15"/>
        <w:jc w:val="center"/>
        <w:rPr>
          <w:rFonts w:ascii="仿宋_GB2312" w:eastAsia="仿宋_GB2312" w:cs="仿宋_GB2312"/>
          <w:sz w:val="32"/>
          <w:szCs w:val="32"/>
        </w:rPr>
      </w:pPr>
    </w:p>
    <w:p>
      <w:pPr>
        <w:spacing w:line="560" w:lineRule="exact"/>
        <w:ind w:right="31" w:rightChars="15"/>
        <w:jc w:val="center"/>
        <w:rPr>
          <w:rFonts w:ascii="仿宋_GB2312" w:eastAsia="仿宋_GB2312" w:cs="仿宋_GB2312"/>
          <w:sz w:val="32"/>
          <w:szCs w:val="32"/>
        </w:rPr>
      </w:pPr>
    </w:p>
    <w:p>
      <w:pPr>
        <w:spacing w:line="560" w:lineRule="exact"/>
        <w:ind w:right="31" w:rightChars="15"/>
        <w:jc w:val="center"/>
        <w:rPr>
          <w:rFonts w:ascii="楷体_GB2312" w:eastAsia="楷体_GB2312"/>
          <w:sz w:val="32"/>
          <w:szCs w:val="32"/>
        </w:rPr>
      </w:pPr>
      <w:r>
        <w:rPr>
          <w:rFonts w:hint="eastAsia" w:ascii="仿宋_GB2312" w:eastAsia="仿宋_GB2312" w:cs="仿宋_GB2312"/>
          <w:sz w:val="32"/>
          <w:szCs w:val="32"/>
        </w:rPr>
        <w:t>滕政办发</w:t>
      </w:r>
      <w:r>
        <w:rPr>
          <w:rFonts w:hint="eastAsia" w:ascii="仿宋_GB2312" w:hAnsi="华文中宋" w:eastAsia="仿宋_GB2312" w:cs="仿宋_GB2312"/>
          <w:sz w:val="32"/>
          <w:szCs w:val="32"/>
        </w:rPr>
        <w:t>〔</w:t>
      </w:r>
      <w:r>
        <w:rPr>
          <w:rFonts w:ascii="仿宋_GB2312" w:hAnsi="华文中宋" w:eastAsia="仿宋_GB2312" w:cs="仿宋_GB2312"/>
          <w:sz w:val="32"/>
          <w:szCs w:val="32"/>
        </w:rPr>
        <w:t>2018</w:t>
      </w:r>
      <w:r>
        <w:rPr>
          <w:rFonts w:hint="eastAsia" w:ascii="仿宋_GB2312" w:hAnsi="华文中宋" w:eastAsia="仿宋_GB2312" w:cs="仿宋_GB2312"/>
          <w:sz w:val="32"/>
          <w:szCs w:val="32"/>
        </w:rPr>
        <w:t>〕61</w:t>
      </w:r>
      <w:r>
        <w:rPr>
          <w:rFonts w:hint="eastAsia" w:ascii="仿宋_GB2312" w:eastAsia="仿宋_GB2312" w:cs="仿宋_GB2312"/>
          <w:sz w:val="32"/>
          <w:szCs w:val="32"/>
        </w:rPr>
        <w:t>号</w:t>
      </w:r>
    </w:p>
    <w:bookmarkEnd w:id="0"/>
    <w:p>
      <w:pPr>
        <w:spacing w:line="560" w:lineRule="exact"/>
        <w:rPr>
          <w:rFonts w:ascii="方正小标宋简体" w:eastAsia="方正小标宋简体"/>
          <w:sz w:val="44"/>
          <w:szCs w:val="44"/>
        </w:rPr>
      </w:pPr>
    </w:p>
    <w:p>
      <w:pPr>
        <w:widowControl/>
        <w:spacing w:line="56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s="方正小标宋简体"/>
          <w:color w:val="000000"/>
          <w:kern w:val="0"/>
          <w:sz w:val="44"/>
          <w:szCs w:val="44"/>
        </w:rPr>
        <w:t>滕州市人民政府办公室</w:t>
      </w:r>
    </w:p>
    <w:p>
      <w:pPr>
        <w:spacing w:line="640" w:lineRule="exact"/>
        <w:jc w:val="center"/>
        <w:rPr>
          <w:rFonts w:ascii="方正小标宋简体" w:hAnsi="华文中宋" w:eastAsia="方正小标宋简体"/>
          <w:kern w:val="0"/>
          <w:sz w:val="44"/>
          <w:szCs w:val="44"/>
        </w:rPr>
      </w:pPr>
      <w:r>
        <w:rPr>
          <w:rFonts w:hint="eastAsia" w:ascii="方正小标宋简体" w:hAnsi="华文中宋" w:eastAsia="方正小标宋简体"/>
          <w:kern w:val="0"/>
          <w:sz w:val="44"/>
          <w:szCs w:val="44"/>
        </w:rPr>
        <w:t>关于印发《全市砂石行业综合整治工作</w:t>
      </w:r>
    </w:p>
    <w:p>
      <w:pPr>
        <w:spacing w:line="640" w:lineRule="exact"/>
        <w:jc w:val="center"/>
        <w:rPr>
          <w:rFonts w:ascii="方正小标宋简体" w:hAnsi="华文中宋" w:eastAsia="方正小标宋简体"/>
          <w:kern w:val="0"/>
          <w:sz w:val="44"/>
          <w:szCs w:val="44"/>
        </w:rPr>
      </w:pPr>
      <w:r>
        <w:rPr>
          <w:rFonts w:hint="eastAsia" w:ascii="方正小标宋简体" w:hAnsi="华文中宋" w:eastAsia="方正小标宋简体"/>
          <w:kern w:val="0"/>
          <w:sz w:val="44"/>
          <w:szCs w:val="44"/>
        </w:rPr>
        <w:t>实施方案》的通知</w:t>
      </w:r>
    </w:p>
    <w:p>
      <w:pPr>
        <w:jc w:val="center"/>
        <w:rPr>
          <w:rFonts w:ascii="仿宋_GB2312" w:eastAsia="仿宋_GB2312"/>
          <w:sz w:val="28"/>
          <w:szCs w:val="28"/>
        </w:rPr>
      </w:pPr>
      <w:r>
        <w:rPr>
          <w:rFonts w:ascii="仿宋_GB2312" w:eastAsia="仿宋_GB2312"/>
          <w:sz w:val="28"/>
          <w:szCs w:val="28"/>
        </w:rPr>
        <w:t xml:space="preserve">  </w:t>
      </w:r>
    </w:p>
    <w:p>
      <w:pPr>
        <w:spacing w:line="600" w:lineRule="exact"/>
        <w:rPr>
          <w:rFonts w:ascii="仿宋_GB2312" w:eastAsia="仿宋_GB2312"/>
          <w:sz w:val="32"/>
          <w:szCs w:val="32"/>
        </w:rPr>
      </w:pPr>
      <w:r>
        <w:rPr>
          <w:rFonts w:hint="eastAsia" w:ascii="仿宋_GB2312" w:eastAsia="仿宋_GB2312"/>
          <w:sz w:val="32"/>
          <w:szCs w:val="32"/>
        </w:rPr>
        <w:t>各镇人民政府、街道办事处，滕州经济开发区管委会，市政府各部门，各企事业单位：</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Times New Roman" w:eastAsia="仿宋_GB2312"/>
          <w:color w:val="000000"/>
          <w:kern w:val="0"/>
          <w:sz w:val="32"/>
          <w:szCs w:val="32"/>
        </w:rPr>
        <w:t>《全市砂石行业综合整治工作实</w:t>
      </w:r>
      <w:bookmarkStart w:id="1" w:name="_GoBack"/>
      <w:bookmarkEnd w:id="1"/>
      <w:r>
        <w:rPr>
          <w:rFonts w:hint="eastAsia" w:ascii="仿宋_GB2312" w:hAnsi="Times New Roman" w:eastAsia="仿宋_GB2312"/>
          <w:color w:val="000000"/>
          <w:kern w:val="0"/>
          <w:sz w:val="32"/>
          <w:szCs w:val="32"/>
        </w:rPr>
        <w:t>施方案》</w:t>
      </w:r>
      <w:r>
        <w:rPr>
          <w:rFonts w:hint="eastAsia" w:ascii="仿宋_GB2312" w:hAnsi="宋体" w:eastAsia="仿宋_GB2312" w:cs="宋体"/>
          <w:color w:val="000000"/>
          <w:kern w:val="0"/>
          <w:sz w:val="32"/>
          <w:szCs w:val="32"/>
        </w:rPr>
        <w:t>已经市政府研究同意，现印发给你们，请按照方案要求，认真组织实施。</w:t>
      </w:r>
    </w:p>
    <w:p>
      <w:pPr>
        <w:spacing w:line="600" w:lineRule="exact"/>
        <w:ind w:firstLine="640" w:firstLineChars="200"/>
        <w:jc w:val="right"/>
        <w:rPr>
          <w:rFonts w:ascii="仿宋_GB2312" w:hAnsi="宋体" w:eastAsia="仿宋_GB2312" w:cs="宋体"/>
          <w:color w:val="000000"/>
          <w:kern w:val="0"/>
          <w:sz w:val="32"/>
          <w:szCs w:val="32"/>
        </w:rPr>
      </w:pPr>
    </w:p>
    <w:p>
      <w:pPr>
        <w:spacing w:line="600" w:lineRule="exact"/>
        <w:ind w:firstLine="640" w:firstLineChars="200"/>
        <w:jc w:val="right"/>
        <w:rPr>
          <w:rFonts w:ascii="仿宋_GB2312" w:hAnsi="宋体" w:eastAsia="仿宋_GB2312" w:cs="宋体"/>
          <w:color w:val="000000"/>
          <w:kern w:val="0"/>
          <w:sz w:val="32"/>
          <w:szCs w:val="32"/>
        </w:rPr>
      </w:pPr>
    </w:p>
    <w:p>
      <w:pPr>
        <w:spacing w:line="600" w:lineRule="exact"/>
        <w:ind w:firstLine="640" w:firstLineChars="200"/>
        <w:jc w:val="righ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滕州市人民政府办公室</w:t>
      </w:r>
    </w:p>
    <w:p>
      <w:pPr>
        <w:wordWrap w:val="0"/>
        <w:spacing w:line="600" w:lineRule="exact"/>
        <w:ind w:right="320" w:firstLine="640" w:firstLineChars="200"/>
        <w:jc w:val="righ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201</w:t>
      </w:r>
      <w:r>
        <w:rPr>
          <w:rFonts w:hint="eastAsia" w:ascii="仿宋_GB2312" w:hAnsi="宋体" w:eastAsia="仿宋_GB2312" w:cs="宋体"/>
          <w:color w:val="000000"/>
          <w:kern w:val="0"/>
          <w:sz w:val="32"/>
          <w:szCs w:val="32"/>
        </w:rPr>
        <w:t>8</w:t>
      </w:r>
      <w:r>
        <w:rPr>
          <w:rFonts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rPr>
        <w:t>6</w:t>
      </w:r>
      <w:r>
        <w:rPr>
          <w:rFonts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rPr>
        <w:t>20</w:t>
      </w:r>
      <w:r>
        <w:rPr>
          <w:rFonts w:ascii="仿宋_GB2312" w:hAnsi="宋体" w:eastAsia="仿宋_GB2312" w:cs="宋体"/>
          <w:color w:val="000000"/>
          <w:kern w:val="0"/>
          <w:sz w:val="32"/>
          <w:szCs w:val="32"/>
        </w:rPr>
        <w:t>日</w:t>
      </w:r>
      <w:r>
        <w:rPr>
          <w:rFonts w:hint="eastAsia" w:ascii="仿宋_GB2312" w:hAnsi="宋体" w:eastAsia="仿宋_GB2312" w:cs="宋体"/>
          <w:color w:val="000000"/>
          <w:kern w:val="0"/>
          <w:sz w:val="32"/>
          <w:szCs w:val="32"/>
        </w:rPr>
        <w:t xml:space="preserve"> </w:t>
      </w:r>
    </w:p>
    <w:p>
      <w:pPr>
        <w:spacing w:line="560" w:lineRule="exact"/>
        <w:ind w:firstLine="640" w:firstLineChars="200"/>
        <w:rPr>
          <w:rFonts w:ascii="仿宋_GB2312" w:eastAsia="仿宋_GB2312"/>
          <w:kern w:val="0"/>
          <w:sz w:val="32"/>
          <w:szCs w:val="32"/>
        </w:rPr>
      </w:pPr>
    </w:p>
    <w:p>
      <w:pPr>
        <w:spacing w:line="560" w:lineRule="exact"/>
        <w:ind w:firstLine="640" w:firstLineChars="200"/>
        <w:rPr>
          <w:rFonts w:ascii="仿宋_GB2312" w:eastAsia="仿宋_GB2312"/>
          <w:kern w:val="0"/>
          <w:sz w:val="32"/>
          <w:szCs w:val="32"/>
        </w:rPr>
      </w:pPr>
    </w:p>
    <w:p>
      <w:pPr>
        <w:widowControl/>
        <w:shd w:val="clear" w:color="auto" w:fill="FFFFFF"/>
        <w:spacing w:line="520" w:lineRule="exact"/>
        <w:jc w:val="center"/>
        <w:rPr>
          <w:rFonts w:ascii="方正小标宋简体" w:hAnsi="Times New Roman" w:eastAsia="方正小标宋简体"/>
          <w:color w:val="000000"/>
          <w:kern w:val="0"/>
          <w:sz w:val="44"/>
          <w:szCs w:val="44"/>
        </w:rPr>
      </w:pPr>
    </w:p>
    <w:p>
      <w:pPr>
        <w:widowControl/>
        <w:shd w:val="clear" w:color="auto" w:fill="FFFFFF"/>
        <w:spacing w:line="520" w:lineRule="exact"/>
        <w:jc w:val="center"/>
        <w:rPr>
          <w:rFonts w:ascii="方正小标宋简体" w:hAnsi="Times New Roman" w:eastAsia="方正小标宋简体"/>
          <w:color w:val="000000"/>
          <w:kern w:val="0"/>
          <w:sz w:val="44"/>
          <w:szCs w:val="44"/>
        </w:rPr>
      </w:pPr>
      <w:r>
        <w:rPr>
          <w:rFonts w:hint="eastAsia" w:ascii="方正小标宋简体" w:hAnsi="Times New Roman" w:eastAsia="方正小标宋简体"/>
          <w:color w:val="000000"/>
          <w:kern w:val="0"/>
          <w:sz w:val="44"/>
          <w:szCs w:val="44"/>
        </w:rPr>
        <w:t>全市砂石行业综合整治工作实施方案</w:t>
      </w:r>
    </w:p>
    <w:p>
      <w:pPr>
        <w:widowControl/>
        <w:shd w:val="clear" w:color="auto" w:fill="FFFFFF"/>
        <w:spacing w:line="520" w:lineRule="exact"/>
        <w:jc w:val="center"/>
        <w:rPr>
          <w:rFonts w:ascii="方正小标宋简体" w:hAnsi="宋体" w:eastAsia="方正小标宋简体" w:cs="宋体"/>
          <w:color w:val="333333"/>
          <w:kern w:val="0"/>
          <w:sz w:val="44"/>
          <w:szCs w:val="44"/>
        </w:rPr>
      </w:pP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为保护生态环境，积极回应群众的关切，按照《中华人民共和国环境保护法》《中华人民共和国矿产资源法》《中华人民共和国道路交通安全法》和《枣庄市山体保护条例》等法律法规，经市政府研究，决定在全市范围内开展砂石行业综合整治工作。特制定工作方案如下：</w:t>
      </w:r>
    </w:p>
    <w:p>
      <w:pPr>
        <w:widowControl/>
        <w:shd w:val="clear" w:color="auto" w:fill="FFFFFF"/>
        <w:spacing w:line="56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一、指导思想、目标和原则</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楷体_GB2312" w:hAnsi="宋体" w:eastAsia="楷体_GB2312" w:cs="宋体"/>
          <w:kern w:val="0"/>
          <w:sz w:val="32"/>
          <w:szCs w:val="32"/>
        </w:rPr>
        <w:t>（一）指导思想：</w:t>
      </w:r>
      <w:r>
        <w:rPr>
          <w:rFonts w:hint="eastAsia" w:ascii="仿宋_GB2312" w:hAnsi="宋体" w:eastAsia="仿宋_GB2312" w:cs="宋体"/>
          <w:kern w:val="0"/>
          <w:sz w:val="32"/>
          <w:szCs w:val="32"/>
        </w:rPr>
        <w:t>以</w:t>
      </w:r>
      <w:r>
        <w:rPr>
          <w:rFonts w:hint="eastAsia" w:ascii="仿宋_GB2312" w:hAnsi="宋体" w:eastAsia="仿宋_GB2312" w:cs="宋体"/>
          <w:kern w:val="0"/>
          <w:sz w:val="32"/>
          <w:szCs w:val="32"/>
          <w:lang w:eastAsia="zh-CN"/>
        </w:rPr>
        <w:t>习近平新时代中国特色社会主义思想和党的十九大精神</w:t>
      </w:r>
      <w:r>
        <w:rPr>
          <w:rFonts w:hint="eastAsia" w:ascii="仿宋_GB2312" w:hAnsi="宋体" w:eastAsia="仿宋_GB2312" w:cs="宋体"/>
          <w:kern w:val="0"/>
          <w:sz w:val="32"/>
          <w:szCs w:val="32"/>
        </w:rPr>
        <w:t>为指导，按照“像对待生命一样对待生态环境”“实行最严格的生态环境保护制度”的生态环保监管要求，全面开展砂石行业综合整治工作。</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楷体_GB2312" w:hAnsi="宋体" w:eastAsia="楷体_GB2312" w:cs="宋体"/>
          <w:kern w:val="0"/>
          <w:sz w:val="32"/>
          <w:szCs w:val="32"/>
        </w:rPr>
        <w:t>（二）目标任务：</w:t>
      </w:r>
      <w:r>
        <w:rPr>
          <w:rFonts w:hint="eastAsia" w:ascii="仿宋_GB2312" w:hAnsi="宋体" w:eastAsia="仿宋_GB2312" w:cs="宋体"/>
          <w:kern w:val="0"/>
          <w:sz w:val="32"/>
          <w:szCs w:val="32"/>
        </w:rPr>
        <w:t>坚决查处取缔违反自然生态环境和相关规定的砂石行业违法行为，创造优美的城乡生活环境；强化监管，规范经营，控制数量、优化布局，切实提出符合我市实际的标本兼治办法，确保我市建筑材料市场稳定；建立健全科学合理、协调高效的砂石行业监管体系。</w:t>
      </w:r>
    </w:p>
    <w:p>
      <w:pPr>
        <w:widowControl/>
        <w:shd w:val="clear" w:color="auto" w:fill="FFFFFF"/>
        <w:spacing w:line="560" w:lineRule="exact"/>
        <w:ind w:firstLine="640" w:firstLineChars="200"/>
        <w:jc w:val="left"/>
        <w:rPr>
          <w:rFonts w:ascii="楷体_GB2312" w:hAnsi="宋体" w:eastAsia="楷体_GB2312" w:cs="宋体"/>
          <w:kern w:val="0"/>
          <w:sz w:val="32"/>
          <w:szCs w:val="32"/>
        </w:rPr>
      </w:pPr>
      <w:r>
        <w:rPr>
          <w:rFonts w:hint="eastAsia" w:ascii="楷体_GB2312" w:hAnsi="宋体" w:eastAsia="楷体_GB2312" w:cs="宋体"/>
          <w:kern w:val="0"/>
          <w:sz w:val="32"/>
          <w:szCs w:val="32"/>
        </w:rPr>
        <w:t>（三）工作原则：</w:t>
      </w:r>
    </w:p>
    <w:p>
      <w:pPr>
        <w:widowControl/>
        <w:shd w:val="clear" w:color="auto" w:fill="FFFFFF"/>
        <w:spacing w:line="560" w:lineRule="exact"/>
        <w:ind w:firstLine="642" w:firstLineChars="200"/>
        <w:jc w:val="left"/>
        <w:rPr>
          <w:rFonts w:ascii="仿宋_GB2312" w:hAnsi="宋体" w:eastAsia="仿宋_GB2312" w:cs="宋体"/>
          <w:kern w:val="0"/>
          <w:sz w:val="32"/>
          <w:szCs w:val="32"/>
        </w:rPr>
      </w:pPr>
      <w:r>
        <w:rPr>
          <w:rFonts w:ascii="仿宋_GB2312" w:hAnsi="宋体" w:eastAsia="仿宋_GB2312" w:cs="宋体"/>
          <w:b/>
          <w:kern w:val="0"/>
          <w:sz w:val="32"/>
          <w:szCs w:val="32"/>
        </w:rPr>
        <w:t>1.</w:t>
      </w:r>
      <w:r>
        <w:rPr>
          <w:rFonts w:hint="eastAsia" w:ascii="仿宋_GB2312" w:hAnsi="宋体" w:eastAsia="仿宋_GB2312" w:cs="宋体"/>
          <w:b/>
          <w:kern w:val="0"/>
          <w:sz w:val="32"/>
          <w:szCs w:val="32"/>
        </w:rPr>
        <w:t>协同推进。</w:t>
      </w:r>
      <w:r>
        <w:rPr>
          <w:rFonts w:hint="eastAsia" w:ascii="仿宋_GB2312" w:hAnsi="宋体" w:eastAsia="仿宋_GB2312" w:cs="宋体"/>
          <w:kern w:val="0"/>
          <w:sz w:val="32"/>
          <w:szCs w:val="32"/>
        </w:rPr>
        <w:t>按照“有统有分、有主有次”的要求，在市政府的统一组织领导下，各相关部门和镇街，协同推进砂石行业开采、收购、加工、销售、运输、使用等环节的执法，确保联合执法效果。</w:t>
      </w:r>
    </w:p>
    <w:p>
      <w:pPr>
        <w:widowControl/>
        <w:shd w:val="clear" w:color="auto" w:fill="FFFFFF"/>
        <w:spacing w:line="560" w:lineRule="exact"/>
        <w:ind w:firstLine="642" w:firstLineChars="200"/>
        <w:jc w:val="left"/>
        <w:rPr>
          <w:rFonts w:ascii="仿宋_GB2312" w:eastAsia="仿宋_GB2312"/>
          <w:kern w:val="0"/>
          <w:sz w:val="32"/>
          <w:szCs w:val="32"/>
          <w:shd w:val="clear" w:color="auto" w:fill="FFFFFF"/>
        </w:rPr>
      </w:pPr>
      <w:r>
        <w:rPr>
          <w:rFonts w:ascii="仿宋_GB2312" w:hAnsi="宋体" w:eastAsia="仿宋_GB2312" w:cs="宋体"/>
          <w:b/>
          <w:kern w:val="0"/>
          <w:sz w:val="32"/>
          <w:szCs w:val="32"/>
        </w:rPr>
        <w:t>2.</w:t>
      </w:r>
      <w:r>
        <w:rPr>
          <w:rFonts w:hint="eastAsia" w:ascii="仿宋_GB2312" w:hAnsi="宋体" w:eastAsia="仿宋_GB2312" w:cs="宋体"/>
          <w:b/>
          <w:kern w:val="0"/>
          <w:sz w:val="32"/>
          <w:szCs w:val="32"/>
        </w:rPr>
        <w:t>属地管理。</w:t>
      </w:r>
      <w:r>
        <w:rPr>
          <w:rFonts w:hint="eastAsia" w:ascii="仿宋_GB2312" w:eastAsia="仿宋_GB2312"/>
          <w:kern w:val="0"/>
          <w:sz w:val="32"/>
          <w:szCs w:val="32"/>
          <w:shd w:val="clear" w:color="auto" w:fill="FFFFFF"/>
        </w:rPr>
        <w:t>各镇街认真履行砂石行业综合整治属地管理工作职责，对辖区内的综合整治工作进行组织、协调、领导和控制。各村居协助镇街开展综合整治工作。</w:t>
      </w:r>
    </w:p>
    <w:p>
      <w:pPr>
        <w:widowControl/>
        <w:shd w:val="clear" w:color="auto" w:fill="FFFFFF"/>
        <w:spacing w:line="560" w:lineRule="exact"/>
        <w:ind w:firstLine="642" w:firstLineChars="200"/>
        <w:jc w:val="left"/>
        <w:rPr>
          <w:rFonts w:ascii="仿宋_GB2312" w:eastAsia="仿宋_GB2312"/>
          <w:kern w:val="0"/>
          <w:sz w:val="32"/>
          <w:szCs w:val="32"/>
          <w:shd w:val="clear" w:color="auto" w:fill="FFFFFF"/>
        </w:rPr>
      </w:pPr>
      <w:r>
        <w:rPr>
          <w:rFonts w:ascii="仿宋_GB2312" w:eastAsia="仿宋_GB2312"/>
          <w:b/>
          <w:kern w:val="0"/>
          <w:sz w:val="32"/>
          <w:szCs w:val="32"/>
          <w:shd w:val="clear" w:color="auto" w:fill="FFFFFF"/>
        </w:rPr>
        <w:t>3.</w:t>
      </w:r>
      <w:r>
        <w:rPr>
          <w:rFonts w:hint="eastAsia" w:ascii="仿宋_GB2312" w:eastAsia="仿宋_GB2312"/>
          <w:b/>
          <w:kern w:val="0"/>
          <w:sz w:val="32"/>
          <w:szCs w:val="32"/>
          <w:shd w:val="clear" w:color="auto" w:fill="FFFFFF"/>
        </w:rPr>
        <w:t>分门别类。</w:t>
      </w:r>
      <w:r>
        <w:rPr>
          <w:rFonts w:hint="eastAsia" w:ascii="仿宋_GB2312" w:eastAsia="仿宋_GB2312"/>
          <w:kern w:val="0"/>
          <w:sz w:val="32"/>
          <w:szCs w:val="32"/>
          <w:shd w:val="clear" w:color="auto" w:fill="FFFFFF"/>
        </w:rPr>
        <w:t>对重点问题和重点案件依法严查严惩严打；对一般问题，要坚决“两断三清”（断电、断水、清原料、清设备、清场地）。</w:t>
      </w:r>
    </w:p>
    <w:p>
      <w:pPr>
        <w:widowControl/>
        <w:autoSpaceDN w:val="0"/>
        <w:spacing w:line="560" w:lineRule="exact"/>
        <w:ind w:firstLine="640" w:firstLineChars="200"/>
        <w:rPr>
          <w:rFonts w:ascii="黑体" w:hAnsi="黑体" w:eastAsia="黑体"/>
          <w:kern w:val="0"/>
          <w:sz w:val="18"/>
          <w:szCs w:val="18"/>
        </w:rPr>
      </w:pPr>
      <w:r>
        <w:rPr>
          <w:rFonts w:hint="eastAsia" w:ascii="黑体" w:hAnsi="黑体" w:eastAsia="黑体" w:cs="黑体"/>
          <w:smallCaps/>
          <w:kern w:val="0"/>
          <w:sz w:val="32"/>
          <w:szCs w:val="32"/>
        </w:rPr>
        <w:t>二、整治的时间、范围和重点</w:t>
      </w:r>
    </w:p>
    <w:p>
      <w:pPr>
        <w:autoSpaceDN w:val="0"/>
        <w:spacing w:line="56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（一）整治时间</w:t>
      </w:r>
    </w:p>
    <w:p>
      <w:pPr>
        <w:autoSpaceDN w:val="0"/>
        <w:spacing w:line="560" w:lineRule="exact"/>
        <w:ind w:firstLine="640" w:firstLineChars="200"/>
        <w:rPr>
          <w:rFonts w:ascii="仿宋_GB2312" w:hAnsi="仿宋_GB2312" w:eastAsia="仿宋_GB2312"/>
          <w:kern w:val="0"/>
          <w:sz w:val="32"/>
          <w:szCs w:val="32"/>
        </w:rPr>
      </w:pP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月20日至8月31日。</w:t>
      </w:r>
    </w:p>
    <w:p>
      <w:pPr>
        <w:autoSpaceDN w:val="0"/>
        <w:spacing w:line="56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（二）整治范围</w:t>
      </w:r>
    </w:p>
    <w:p>
      <w:pPr>
        <w:autoSpaceDN w:val="0"/>
        <w:spacing w:line="560" w:lineRule="exact"/>
        <w:ind w:firstLine="640" w:firstLineChars="200"/>
        <w:rPr>
          <w:rFonts w:ascii="仿宋_GB2312" w:hAnsi="仿宋_GB2312" w:eastAsia="仿宋_GB2312"/>
          <w:kern w:val="0"/>
          <w:sz w:val="18"/>
          <w:szCs w:val="18"/>
        </w:rPr>
      </w:pPr>
      <w:r>
        <w:rPr>
          <w:rFonts w:hint="eastAsia" w:ascii="仿宋_GB2312" w:hAnsi="仿宋_GB2312" w:eastAsia="仿宋_GB2312" w:cs="仿宋_GB2312"/>
          <w:kern w:val="0"/>
          <w:sz w:val="32"/>
          <w:szCs w:val="32"/>
        </w:rPr>
        <w:t>全市范围内的所有</w:t>
      </w:r>
      <w:r>
        <w:rPr>
          <w:rFonts w:hint="eastAsia" w:ascii="仿宋_GB2312" w:eastAsia="仿宋_GB2312"/>
          <w:kern w:val="0"/>
          <w:sz w:val="32"/>
          <w:szCs w:val="32"/>
          <w:shd w:val="clear" w:color="auto" w:fill="FFFFFF"/>
        </w:rPr>
        <w:t>砂石行业，包括开采场地、选洗（加工）场地、预拌混凝土搅拌场地和建筑工地等</w:t>
      </w:r>
      <w:r>
        <w:rPr>
          <w:rFonts w:hint="eastAsia" w:ascii="仿宋_GB2312" w:hAnsi="仿宋_GB2312" w:eastAsia="仿宋_GB2312" w:cs="仿宋_GB2312"/>
          <w:kern w:val="0"/>
          <w:sz w:val="32"/>
          <w:szCs w:val="32"/>
        </w:rPr>
        <w:t>。</w:t>
      </w:r>
    </w:p>
    <w:p>
      <w:pPr>
        <w:autoSpaceDN w:val="0"/>
        <w:spacing w:line="56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（三）整治重点</w:t>
      </w:r>
    </w:p>
    <w:p>
      <w:pPr>
        <w:shd w:val="clear" w:color="auto" w:fill="FFFFFF"/>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1.</w:t>
      </w:r>
      <w:r>
        <w:rPr>
          <w:rFonts w:hint="eastAsia" w:ascii="仿宋_GB2312" w:hAnsi="宋体" w:eastAsia="仿宋_GB2312" w:cs="宋体"/>
          <w:kern w:val="0"/>
          <w:sz w:val="32"/>
          <w:szCs w:val="32"/>
        </w:rPr>
        <w:t>是否取得环境影响评价文件、违法排放污染物（砂石行业开采、选洗、加工等环节产生的废水、废渣、粉尘、噪声等）的行为；</w:t>
      </w:r>
    </w:p>
    <w:p>
      <w:pPr>
        <w:shd w:val="clear" w:color="auto" w:fill="FFFFFF"/>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2.</w:t>
      </w:r>
      <w:r>
        <w:rPr>
          <w:rFonts w:hint="eastAsia" w:ascii="仿宋_GB2312" w:hAnsi="宋体" w:eastAsia="仿宋_GB2312" w:cs="宋体"/>
          <w:kern w:val="0"/>
          <w:sz w:val="32"/>
          <w:szCs w:val="32"/>
        </w:rPr>
        <w:t>非法开采的矿产品价值超过1</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万元的，或</w:t>
      </w:r>
      <w:r>
        <w:rPr>
          <w:rFonts w:ascii="仿宋_GB2312" w:hAnsi="宋体" w:eastAsia="仿宋_GB2312" w:cs="宋体"/>
          <w:kern w:val="0"/>
          <w:sz w:val="32"/>
          <w:szCs w:val="32"/>
        </w:rPr>
        <w:t>2</w:t>
      </w:r>
      <w:r>
        <w:rPr>
          <w:rFonts w:hint="eastAsia" w:ascii="仿宋_GB2312" w:hAnsi="宋体" w:eastAsia="仿宋_GB2312" w:cs="宋体"/>
          <w:kern w:val="0"/>
          <w:sz w:val="32"/>
          <w:szCs w:val="32"/>
        </w:rPr>
        <w:t>年内曾因非法采矿受过</w:t>
      </w:r>
      <w:r>
        <w:rPr>
          <w:rFonts w:ascii="仿宋_GB2312" w:hAnsi="宋体" w:eastAsia="仿宋_GB2312" w:cs="宋体"/>
          <w:kern w:val="0"/>
          <w:sz w:val="32"/>
          <w:szCs w:val="32"/>
        </w:rPr>
        <w:t>2</w:t>
      </w:r>
      <w:r>
        <w:rPr>
          <w:rFonts w:hint="eastAsia" w:ascii="仿宋_GB2312" w:hAnsi="宋体" w:eastAsia="仿宋_GB2312" w:cs="宋体"/>
          <w:kern w:val="0"/>
          <w:sz w:val="32"/>
          <w:szCs w:val="32"/>
        </w:rPr>
        <w:t>次以上行政处罚</w:t>
      </w:r>
      <w:r>
        <w:rPr>
          <w:rFonts w:ascii="仿宋_GB2312" w:hAnsi="宋体" w:eastAsia="仿宋_GB2312" w:cs="宋体"/>
          <w:kern w:val="0"/>
          <w:sz w:val="32"/>
          <w:szCs w:val="32"/>
        </w:rPr>
        <w:t>,</w:t>
      </w:r>
      <w:r>
        <w:rPr>
          <w:rFonts w:hint="eastAsia" w:ascii="仿宋_GB2312" w:hAnsi="宋体" w:eastAsia="仿宋_GB2312" w:cs="宋体"/>
          <w:kern w:val="0"/>
          <w:sz w:val="32"/>
          <w:szCs w:val="32"/>
        </w:rPr>
        <w:t>又实施非法采矿行为的</w:t>
      </w:r>
      <w:r>
        <w:rPr>
          <w:rFonts w:ascii="仿宋_GB2312" w:hAnsi="宋体" w:eastAsia="仿宋_GB2312" w:cs="宋体"/>
          <w:kern w:val="0"/>
          <w:sz w:val="32"/>
          <w:szCs w:val="32"/>
        </w:rPr>
        <w:t xml:space="preserve">;  </w:t>
      </w:r>
    </w:p>
    <w:p>
      <w:pPr>
        <w:shd w:val="clear" w:color="auto" w:fill="FFFFFF"/>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 xml:space="preserve">4. </w:t>
      </w:r>
      <w:r>
        <w:rPr>
          <w:rFonts w:hint="eastAsia" w:ascii="仿宋_GB2312" w:hAnsi="宋体" w:eastAsia="仿宋_GB2312" w:cs="宋体"/>
          <w:kern w:val="0"/>
          <w:sz w:val="32"/>
          <w:szCs w:val="32"/>
        </w:rPr>
        <w:t>选洗、加工、存储场地占地造成基本农田</w:t>
      </w:r>
      <w:r>
        <w:rPr>
          <w:rFonts w:ascii="仿宋_GB2312" w:hAnsi="宋体" w:eastAsia="仿宋_GB2312" w:cs="宋体"/>
          <w:kern w:val="0"/>
          <w:sz w:val="32"/>
          <w:szCs w:val="32"/>
        </w:rPr>
        <w:t>5</w:t>
      </w:r>
      <w:r>
        <w:rPr>
          <w:rFonts w:hint="eastAsia" w:ascii="仿宋_GB2312" w:hAnsi="宋体" w:eastAsia="仿宋_GB2312" w:cs="宋体"/>
          <w:kern w:val="0"/>
          <w:sz w:val="32"/>
          <w:szCs w:val="32"/>
        </w:rPr>
        <w:t>亩以上或基本农田以外的耕地</w:t>
      </w:r>
      <w:r>
        <w:rPr>
          <w:rFonts w:ascii="仿宋_GB2312" w:hAnsi="宋体" w:eastAsia="仿宋_GB2312" w:cs="宋体"/>
          <w:kern w:val="0"/>
          <w:sz w:val="32"/>
          <w:szCs w:val="32"/>
        </w:rPr>
        <w:t>10</w:t>
      </w:r>
      <w:r>
        <w:rPr>
          <w:rFonts w:hint="eastAsia" w:ascii="仿宋_GB2312" w:hAnsi="宋体" w:eastAsia="仿宋_GB2312" w:cs="宋体"/>
          <w:kern w:val="0"/>
          <w:sz w:val="32"/>
          <w:szCs w:val="32"/>
        </w:rPr>
        <w:t>亩以上种植条件严重毁坏的非法占用农用地罪的行为；</w:t>
      </w:r>
    </w:p>
    <w:p>
      <w:pPr>
        <w:shd w:val="clear" w:color="auto" w:fill="FFFFFF"/>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5.</w:t>
      </w:r>
      <w:r>
        <w:rPr>
          <w:rFonts w:hint="eastAsia" w:ascii="仿宋_GB2312" w:hAnsi="宋体" w:eastAsia="仿宋_GB2312" w:cs="宋体"/>
          <w:kern w:val="0"/>
          <w:sz w:val="32"/>
          <w:szCs w:val="32"/>
        </w:rPr>
        <w:t>村居委会以买卖砂石资源牟利为目的，非法转让、倒卖土地，基本农田</w:t>
      </w:r>
      <w:r>
        <w:rPr>
          <w:rFonts w:ascii="仿宋_GB2312" w:hAnsi="宋体" w:eastAsia="仿宋_GB2312" w:cs="宋体"/>
          <w:kern w:val="0"/>
          <w:sz w:val="32"/>
          <w:szCs w:val="32"/>
        </w:rPr>
        <w:t>5</w:t>
      </w:r>
      <w:r>
        <w:rPr>
          <w:rFonts w:hint="eastAsia" w:ascii="仿宋_GB2312" w:hAnsi="宋体" w:eastAsia="仿宋_GB2312" w:cs="宋体"/>
          <w:kern w:val="0"/>
          <w:sz w:val="32"/>
          <w:szCs w:val="32"/>
        </w:rPr>
        <w:t>亩以上的，或基本农田以外的耕地</w:t>
      </w:r>
      <w:r>
        <w:rPr>
          <w:rFonts w:ascii="仿宋_GB2312" w:hAnsi="宋体" w:eastAsia="仿宋_GB2312" w:cs="宋体"/>
          <w:kern w:val="0"/>
          <w:sz w:val="32"/>
          <w:szCs w:val="32"/>
        </w:rPr>
        <w:t>10</w:t>
      </w:r>
      <w:r>
        <w:rPr>
          <w:rFonts w:hint="eastAsia" w:ascii="仿宋_GB2312" w:hAnsi="宋体" w:eastAsia="仿宋_GB2312" w:cs="宋体"/>
          <w:kern w:val="0"/>
          <w:sz w:val="32"/>
          <w:szCs w:val="32"/>
        </w:rPr>
        <w:t>亩以上的，其他土地</w:t>
      </w:r>
      <w:r>
        <w:rPr>
          <w:rFonts w:ascii="仿宋_GB2312" w:hAnsi="宋体" w:eastAsia="仿宋_GB2312" w:cs="宋体"/>
          <w:kern w:val="0"/>
          <w:sz w:val="32"/>
          <w:szCs w:val="32"/>
        </w:rPr>
        <w:t>20</w:t>
      </w:r>
      <w:r>
        <w:rPr>
          <w:rFonts w:hint="eastAsia" w:ascii="仿宋_GB2312" w:hAnsi="宋体" w:eastAsia="仿宋_GB2312" w:cs="宋体"/>
          <w:kern w:val="0"/>
          <w:sz w:val="32"/>
          <w:szCs w:val="32"/>
        </w:rPr>
        <w:t>亩以上的；违法所得数额在</w:t>
      </w:r>
      <w:r>
        <w:rPr>
          <w:rFonts w:ascii="仿宋_GB2312" w:hAnsi="宋体" w:eastAsia="仿宋_GB2312" w:cs="宋体"/>
          <w:kern w:val="0"/>
          <w:sz w:val="32"/>
          <w:szCs w:val="32"/>
        </w:rPr>
        <w:t>50</w:t>
      </w:r>
      <w:r>
        <w:rPr>
          <w:rFonts w:hint="eastAsia" w:ascii="仿宋_GB2312" w:hAnsi="宋体" w:eastAsia="仿宋_GB2312" w:cs="宋体"/>
          <w:kern w:val="0"/>
          <w:sz w:val="32"/>
          <w:szCs w:val="32"/>
        </w:rPr>
        <w:t>万元以上的非法转让和倒卖土地使用权罪的行为</w:t>
      </w:r>
      <w:r>
        <w:rPr>
          <w:rFonts w:ascii="仿宋_GB2312" w:hAnsi="宋体" w:eastAsia="仿宋_GB2312" w:cs="宋体"/>
          <w:kern w:val="0"/>
          <w:sz w:val="32"/>
          <w:szCs w:val="32"/>
        </w:rPr>
        <w:t>;</w:t>
      </w:r>
    </w:p>
    <w:p>
      <w:pPr>
        <w:shd w:val="clear" w:color="auto" w:fill="FFFFFF"/>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6.</w:t>
      </w:r>
      <w:r>
        <w:rPr>
          <w:rFonts w:hint="eastAsia" w:ascii="仿宋_GB2312" w:hAnsi="宋体" w:eastAsia="仿宋_GB2312" w:cs="宋体"/>
          <w:kern w:val="0"/>
          <w:sz w:val="32"/>
          <w:szCs w:val="32"/>
        </w:rPr>
        <w:t>明知是犯罪所得的矿产品及其产生的收益，而予以窝藏、转移、收购、代为销售或者以其他方法掩饰、隐瞒的，涉嫌掩饰、隐瞒犯罪所得、犯罪所得收益罪的行为；</w:t>
      </w:r>
    </w:p>
    <w:p>
      <w:pPr>
        <w:shd w:val="clear" w:color="auto" w:fill="FFFFFF"/>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7.</w:t>
      </w:r>
      <w:r>
        <w:rPr>
          <w:rFonts w:hint="eastAsia" w:ascii="仿宋_GB2312" w:hAnsi="宋体" w:eastAsia="仿宋_GB2312" w:cs="宋体"/>
          <w:kern w:val="0"/>
          <w:sz w:val="32"/>
          <w:szCs w:val="32"/>
        </w:rPr>
        <w:t>非法开采涉嫌使用爆炸物品的行为；</w:t>
      </w:r>
    </w:p>
    <w:p>
      <w:pPr>
        <w:shd w:val="clear" w:color="auto" w:fill="FFFFFF"/>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 xml:space="preserve">8. </w:t>
      </w:r>
      <w:r>
        <w:rPr>
          <w:rFonts w:hint="eastAsia" w:ascii="仿宋_GB2312" w:hAnsi="宋体" w:eastAsia="仿宋_GB2312" w:cs="宋体"/>
          <w:kern w:val="0"/>
          <w:sz w:val="32"/>
          <w:szCs w:val="32"/>
        </w:rPr>
        <w:t>运输车辆超限超载行为，以及违反道路交通秩序的行为；</w:t>
      </w:r>
    </w:p>
    <w:p>
      <w:pPr>
        <w:shd w:val="clear" w:color="auto" w:fill="FFFFFF"/>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9.</w:t>
      </w:r>
      <w:r>
        <w:rPr>
          <w:rFonts w:hint="eastAsia" w:ascii="仿宋_GB2312" w:hAnsi="宋体" w:eastAsia="仿宋_GB2312" w:cs="宋体"/>
          <w:kern w:val="0"/>
          <w:sz w:val="32"/>
          <w:szCs w:val="32"/>
        </w:rPr>
        <w:t>无照经营行为；</w:t>
      </w:r>
    </w:p>
    <w:p>
      <w:pPr>
        <w:shd w:val="clear" w:color="auto" w:fill="FFFFFF"/>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10.</w:t>
      </w:r>
      <w:r>
        <w:rPr>
          <w:rFonts w:hint="eastAsia" w:ascii="仿宋_GB2312" w:hAnsi="宋体" w:eastAsia="仿宋_GB2312" w:cs="宋体"/>
          <w:kern w:val="0"/>
          <w:sz w:val="32"/>
          <w:szCs w:val="32"/>
        </w:rPr>
        <w:t>“三区两线”可视范围内的，具体包括：城市规划控制区、风景名胜区、自然保护区和高速铁路、京沪铁路，</w:t>
      </w:r>
      <w:r>
        <w:rPr>
          <w:rFonts w:ascii="仿宋_GB2312" w:hAnsi="宋体" w:eastAsia="仿宋_GB2312" w:cs="宋体"/>
          <w:kern w:val="0"/>
          <w:sz w:val="32"/>
          <w:szCs w:val="32"/>
        </w:rPr>
        <w:t>G3</w:t>
      </w:r>
      <w:r>
        <w:rPr>
          <w:rFonts w:hint="eastAsia" w:ascii="仿宋_GB2312" w:hAnsi="宋体" w:eastAsia="仿宋_GB2312" w:cs="宋体"/>
          <w:kern w:val="0"/>
          <w:sz w:val="32"/>
          <w:szCs w:val="32"/>
        </w:rPr>
        <w:t>、</w:t>
      </w:r>
      <w:r>
        <w:rPr>
          <w:rFonts w:ascii="仿宋_GB2312" w:hAnsi="宋体" w:eastAsia="仿宋_GB2312" w:cs="宋体"/>
          <w:kern w:val="0"/>
          <w:sz w:val="32"/>
          <w:szCs w:val="32"/>
        </w:rPr>
        <w:t>S83</w:t>
      </w:r>
      <w:r>
        <w:rPr>
          <w:rFonts w:hint="eastAsia" w:ascii="仿宋_GB2312" w:hAnsi="宋体" w:eastAsia="仿宋_GB2312" w:cs="宋体"/>
          <w:kern w:val="0"/>
          <w:sz w:val="32"/>
          <w:szCs w:val="32"/>
        </w:rPr>
        <w:t>高速公路，</w:t>
      </w:r>
      <w:r>
        <w:rPr>
          <w:rFonts w:ascii="仿宋_GB2312" w:hAnsi="宋体" w:eastAsia="仿宋_GB2312" w:cs="宋体"/>
          <w:kern w:val="0"/>
          <w:sz w:val="32"/>
          <w:szCs w:val="32"/>
        </w:rPr>
        <w:t>G104</w:t>
      </w:r>
      <w:r>
        <w:rPr>
          <w:rFonts w:hint="eastAsia" w:ascii="仿宋_GB2312" w:hAnsi="宋体" w:eastAsia="仿宋_GB2312" w:cs="宋体"/>
          <w:kern w:val="0"/>
          <w:sz w:val="32"/>
          <w:szCs w:val="32"/>
        </w:rPr>
        <w:t>国道，</w:t>
      </w:r>
      <w:r>
        <w:rPr>
          <w:rFonts w:ascii="仿宋_GB2312" w:hAnsi="宋体" w:eastAsia="仿宋_GB2312" w:cs="宋体"/>
          <w:kern w:val="0"/>
          <w:sz w:val="32"/>
          <w:szCs w:val="32"/>
        </w:rPr>
        <w:t>S345</w:t>
      </w:r>
      <w:r>
        <w:rPr>
          <w:rFonts w:hint="eastAsia" w:ascii="仿宋_GB2312" w:hAnsi="宋体" w:eastAsia="仿宋_GB2312" w:cs="宋体"/>
          <w:kern w:val="0"/>
          <w:sz w:val="32"/>
          <w:szCs w:val="32"/>
        </w:rPr>
        <w:t>济枣路、</w:t>
      </w:r>
      <w:r>
        <w:rPr>
          <w:rFonts w:ascii="仿宋_GB2312" w:hAnsi="宋体" w:eastAsia="仿宋_GB2312" w:cs="宋体"/>
          <w:kern w:val="0"/>
          <w:sz w:val="32"/>
          <w:szCs w:val="32"/>
        </w:rPr>
        <w:t>S320</w:t>
      </w:r>
      <w:r>
        <w:rPr>
          <w:rFonts w:hint="eastAsia" w:ascii="仿宋_GB2312" w:hAnsi="宋体" w:eastAsia="仿宋_GB2312" w:cs="宋体"/>
          <w:kern w:val="0"/>
          <w:sz w:val="32"/>
          <w:szCs w:val="32"/>
        </w:rPr>
        <w:t>北留路、</w:t>
      </w:r>
      <w:r>
        <w:rPr>
          <w:rFonts w:ascii="仿宋_GB2312" w:hAnsi="宋体" w:eastAsia="仿宋_GB2312" w:cs="宋体"/>
          <w:kern w:val="0"/>
          <w:sz w:val="32"/>
          <w:szCs w:val="32"/>
        </w:rPr>
        <w:t>S104</w:t>
      </w:r>
      <w:r>
        <w:rPr>
          <w:rFonts w:hint="eastAsia" w:ascii="仿宋_GB2312" w:hAnsi="宋体" w:eastAsia="仿宋_GB2312" w:cs="宋体"/>
          <w:kern w:val="0"/>
          <w:sz w:val="32"/>
          <w:szCs w:val="32"/>
        </w:rPr>
        <w:t>济微路、</w:t>
      </w:r>
      <w:r>
        <w:rPr>
          <w:rFonts w:ascii="仿宋_GB2312" w:hAnsi="宋体" w:eastAsia="仿宋_GB2312" w:cs="宋体"/>
          <w:kern w:val="0"/>
          <w:sz w:val="32"/>
          <w:szCs w:val="32"/>
        </w:rPr>
        <w:t>S241</w:t>
      </w:r>
      <w:r>
        <w:rPr>
          <w:rFonts w:hint="eastAsia" w:ascii="仿宋_GB2312" w:hAnsi="宋体" w:eastAsia="仿宋_GB2312" w:cs="宋体"/>
          <w:kern w:val="0"/>
          <w:sz w:val="32"/>
          <w:szCs w:val="32"/>
        </w:rPr>
        <w:t>笃西路、</w:t>
      </w:r>
      <w:r>
        <w:rPr>
          <w:rFonts w:ascii="仿宋_GB2312" w:hAnsi="宋体" w:eastAsia="仿宋_GB2312" w:cs="宋体"/>
          <w:kern w:val="0"/>
          <w:sz w:val="32"/>
          <w:szCs w:val="32"/>
        </w:rPr>
        <w:t>S344</w:t>
      </w:r>
      <w:r>
        <w:rPr>
          <w:rFonts w:hint="eastAsia" w:ascii="仿宋_GB2312" w:hAnsi="宋体" w:eastAsia="仿宋_GB2312" w:cs="宋体"/>
          <w:kern w:val="0"/>
          <w:sz w:val="32"/>
          <w:szCs w:val="32"/>
        </w:rPr>
        <w:t>木曲路、Ｓ</w:t>
      </w:r>
      <w:r>
        <w:rPr>
          <w:rFonts w:ascii="仿宋_GB2312" w:hAnsi="宋体" w:eastAsia="仿宋_GB2312" w:cs="宋体"/>
          <w:kern w:val="0"/>
          <w:sz w:val="32"/>
          <w:szCs w:val="32"/>
        </w:rPr>
        <w:t>347</w:t>
      </w:r>
      <w:r>
        <w:rPr>
          <w:rFonts w:hint="eastAsia" w:ascii="仿宋_GB2312" w:hAnsi="宋体" w:eastAsia="仿宋_GB2312" w:cs="宋体"/>
          <w:kern w:val="0"/>
          <w:sz w:val="32"/>
          <w:szCs w:val="32"/>
        </w:rPr>
        <w:t>山官路等重要交通沿线，两侧可视范围内。</w:t>
      </w:r>
    </w:p>
    <w:p>
      <w:pPr>
        <w:widowControl/>
        <w:shd w:val="clear" w:color="auto" w:fill="FFFFFF"/>
        <w:spacing w:line="560" w:lineRule="exact"/>
        <w:ind w:firstLine="640" w:firstLineChars="200"/>
        <w:jc w:val="left"/>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三、实施步骤</w:t>
      </w:r>
    </w:p>
    <w:p>
      <w:pPr>
        <w:widowControl/>
        <w:shd w:val="clear" w:color="auto" w:fill="FFFFFF"/>
        <w:spacing w:line="560" w:lineRule="exact"/>
        <w:ind w:firstLine="640" w:firstLineChars="200"/>
        <w:jc w:val="left"/>
        <w:rPr>
          <w:rFonts w:ascii="楷体_GB2312" w:hAnsi="宋体" w:eastAsia="楷体_GB2312" w:cs="宋体"/>
          <w:kern w:val="0"/>
          <w:sz w:val="32"/>
          <w:szCs w:val="32"/>
        </w:rPr>
      </w:pPr>
      <w:r>
        <w:rPr>
          <w:rFonts w:hint="eastAsia" w:ascii="楷体_GB2312" w:hAnsi="宋体" w:eastAsia="楷体_GB2312" w:cs="宋体"/>
          <w:kern w:val="0"/>
          <w:sz w:val="32"/>
          <w:szCs w:val="32"/>
        </w:rPr>
        <w:t>（一）动员部署和自行整改阶段（</w:t>
      </w:r>
      <w:r>
        <w:rPr>
          <w:rFonts w:ascii="楷体_GB2312" w:hAnsi="宋体" w:eastAsia="楷体_GB2312" w:cs="宋体"/>
          <w:kern w:val="0"/>
          <w:sz w:val="32"/>
          <w:szCs w:val="32"/>
        </w:rPr>
        <w:t>6</w:t>
      </w:r>
      <w:r>
        <w:rPr>
          <w:rFonts w:hint="eastAsia" w:ascii="楷体_GB2312" w:hAnsi="宋体" w:eastAsia="楷体_GB2312" w:cs="宋体"/>
          <w:kern w:val="0"/>
          <w:sz w:val="32"/>
          <w:szCs w:val="32"/>
        </w:rPr>
        <w:t>月20日至7月20日）</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1.</w:t>
      </w:r>
      <w:r>
        <w:rPr>
          <w:rFonts w:hint="eastAsia" w:ascii="仿宋_GB2312" w:hAnsi="宋体" w:eastAsia="仿宋_GB2312" w:cs="宋体"/>
          <w:kern w:val="0"/>
          <w:sz w:val="32"/>
          <w:szCs w:val="32"/>
        </w:rPr>
        <w:t>市政府成立专项整治工作领导小组，做好动员部署、通告发布、信息公开及相关统筹协调工作。各镇街也要成立专门的领导机构，组建执法队伍，结合各自实际，倒排工期，挂图作战，集中进行整治。</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ascii="仿宋_GB2312" w:eastAsia="仿宋_GB2312"/>
          <w:kern w:val="0"/>
          <w:sz w:val="32"/>
          <w:szCs w:val="32"/>
          <w:shd w:val="clear" w:color="auto" w:fill="FFFFFF"/>
        </w:rPr>
        <w:t>2.</w:t>
      </w:r>
      <w:r>
        <w:rPr>
          <w:rFonts w:hint="eastAsia" w:ascii="仿宋_GB2312" w:eastAsia="仿宋_GB2312"/>
          <w:kern w:val="0"/>
          <w:sz w:val="32"/>
          <w:szCs w:val="32"/>
          <w:shd w:val="clear" w:color="auto" w:fill="FFFFFF"/>
        </w:rPr>
        <w:t>由镇街组织相关执法部门在前期摸清底数的基础上，进一步深入核查相关情况，依法收集并固定证据，做好重点案件，特别是涉刑案件查办的基础性工作。</w:t>
      </w:r>
      <w:r>
        <w:rPr>
          <w:rFonts w:hint="eastAsia" w:ascii="仿宋_GB2312" w:eastAsia="仿宋_GB2312"/>
          <w:b/>
          <w:kern w:val="0"/>
          <w:sz w:val="32"/>
          <w:szCs w:val="32"/>
          <w:shd w:val="clear" w:color="auto" w:fill="FFFFFF"/>
        </w:rPr>
        <w:t>一是开采点情况。</w:t>
      </w:r>
      <w:r>
        <w:rPr>
          <w:rFonts w:hint="eastAsia" w:ascii="仿宋_GB2312" w:eastAsia="仿宋_GB2312"/>
          <w:kern w:val="0"/>
          <w:sz w:val="32"/>
          <w:szCs w:val="32"/>
          <w:shd w:val="clear" w:color="auto" w:fill="FFFFFF"/>
        </w:rPr>
        <w:t>开采当事人、开采时间、地点和位置、开采区域土地的取得情况、开采的方式、初步核实的开采量和价值、开采区域的土地面积及性质、是否属于禁采区和禁采期内、是否取得环境影响评价文件、是否取得《工商营业执照》、是否办理采矿许可手续等；</w:t>
      </w:r>
      <w:r>
        <w:rPr>
          <w:rFonts w:hint="eastAsia" w:ascii="仿宋_GB2312" w:eastAsia="仿宋_GB2312"/>
          <w:b/>
          <w:kern w:val="0"/>
          <w:sz w:val="32"/>
          <w:szCs w:val="32"/>
          <w:shd w:val="clear" w:color="auto" w:fill="FFFFFF"/>
        </w:rPr>
        <w:t>二是选洗、加工、存储场地情况。</w:t>
      </w:r>
      <w:r>
        <w:rPr>
          <w:rFonts w:hint="eastAsia" w:ascii="仿宋_GB2312" w:eastAsia="仿宋_GB2312"/>
          <w:kern w:val="0"/>
          <w:sz w:val="32"/>
          <w:szCs w:val="32"/>
          <w:shd w:val="clear" w:color="auto" w:fill="FFFFFF"/>
        </w:rPr>
        <w:t>经营当事人、场地形成时间、地点和位置、土地的取得情况、占用土地面积及性质、</w:t>
      </w:r>
      <w:r>
        <w:rPr>
          <w:rFonts w:hint="eastAsia" w:ascii="仿宋_GB2312" w:hAnsi="宋体" w:eastAsia="仿宋_GB2312" w:cs="宋体"/>
          <w:kern w:val="0"/>
          <w:sz w:val="32"/>
          <w:szCs w:val="32"/>
        </w:rPr>
        <w:t>储方量、附属物及配套设施、</w:t>
      </w:r>
      <w:r>
        <w:rPr>
          <w:rFonts w:hint="eastAsia" w:ascii="仿宋_GB2312" w:eastAsia="仿宋_GB2312"/>
          <w:kern w:val="0"/>
          <w:sz w:val="32"/>
          <w:szCs w:val="32"/>
          <w:shd w:val="clear" w:color="auto" w:fill="FFFFFF"/>
        </w:rPr>
        <w:t>矿产品的供矿来源</w:t>
      </w:r>
      <w:r>
        <w:rPr>
          <w:rFonts w:hint="eastAsia" w:ascii="仿宋_GB2312" w:hAnsi="宋体" w:eastAsia="仿宋_GB2312" w:cs="宋体"/>
          <w:kern w:val="0"/>
          <w:sz w:val="32"/>
          <w:szCs w:val="32"/>
        </w:rPr>
        <w:t>、</w:t>
      </w:r>
      <w:r>
        <w:rPr>
          <w:rFonts w:hint="eastAsia" w:ascii="仿宋_GB2312" w:eastAsia="仿宋_GB2312"/>
          <w:kern w:val="0"/>
          <w:sz w:val="32"/>
          <w:szCs w:val="32"/>
          <w:shd w:val="clear" w:color="auto" w:fill="FFFFFF"/>
        </w:rPr>
        <w:t>是否取得环境影响评价文件、是否取得《工商营业执照》等。</w:t>
      </w:r>
    </w:p>
    <w:p>
      <w:pPr>
        <w:widowControl/>
        <w:shd w:val="clear" w:color="auto" w:fill="FFFFFF"/>
        <w:spacing w:line="560" w:lineRule="exact"/>
        <w:ind w:firstLine="640" w:firstLineChars="200"/>
        <w:jc w:val="left"/>
        <w:rPr>
          <w:rFonts w:ascii="仿宋_GB2312" w:eastAsia="仿宋_GB2312"/>
          <w:kern w:val="0"/>
          <w:sz w:val="32"/>
          <w:szCs w:val="32"/>
          <w:shd w:val="clear" w:color="auto" w:fill="FFFFFF"/>
        </w:rPr>
      </w:pPr>
      <w:r>
        <w:rPr>
          <w:rFonts w:ascii="仿宋_GB2312" w:hAnsi="宋体" w:eastAsia="仿宋_GB2312" w:cs="宋体"/>
          <w:kern w:val="0"/>
          <w:sz w:val="32"/>
          <w:szCs w:val="32"/>
        </w:rPr>
        <w:t>3.</w:t>
      </w:r>
      <w:r>
        <w:rPr>
          <w:rFonts w:hint="eastAsia" w:ascii="仿宋_GB2312" w:hAnsi="宋体" w:eastAsia="仿宋_GB2312" w:cs="宋体"/>
          <w:kern w:val="0"/>
          <w:sz w:val="32"/>
          <w:szCs w:val="32"/>
        </w:rPr>
        <w:t>镇街组织总支、村居及相关部门自行整改，对排查出的采矿点、</w:t>
      </w:r>
      <w:r>
        <w:rPr>
          <w:rFonts w:hint="eastAsia" w:ascii="仿宋_GB2312" w:eastAsia="仿宋_GB2312"/>
          <w:kern w:val="0"/>
          <w:sz w:val="32"/>
          <w:szCs w:val="32"/>
          <w:shd w:val="clear" w:color="auto" w:fill="FFFFFF"/>
        </w:rPr>
        <w:t>选洗、加工、存储场地按照“两断三清”的要求和标准，全面进行取缔；</w:t>
      </w:r>
      <w:r>
        <w:rPr>
          <w:rFonts w:hint="eastAsia" w:ascii="仿宋_GB2312" w:hAnsi="宋体" w:eastAsia="仿宋_GB2312" w:cs="宋体"/>
          <w:kern w:val="0"/>
          <w:sz w:val="32"/>
          <w:szCs w:val="32"/>
        </w:rPr>
        <w:t>供电、供水部门联动，切实做好专项行动的保障，依法对非法砂石场采取停止供电、供水措施，并予以销户；市建工部门结合专项整治行动，严防非法砂石进入建筑工地和预拌混凝土搅拌站，对违规使用非法砂石场砂石的企业实施黑名单管理制度；对重大典型案件，镇街要梳理提报，</w:t>
      </w:r>
      <w:r>
        <w:rPr>
          <w:rFonts w:hint="eastAsia" w:ascii="仿宋_GB2312" w:eastAsia="仿宋_GB2312"/>
          <w:kern w:val="0"/>
          <w:sz w:val="32"/>
          <w:szCs w:val="32"/>
        </w:rPr>
        <w:t>经市</w:t>
      </w:r>
      <w:r>
        <w:rPr>
          <w:rFonts w:hint="eastAsia" w:ascii="仿宋_GB2312" w:hAnsi="宋体" w:eastAsia="仿宋_GB2312" w:cs="宋体"/>
          <w:kern w:val="0"/>
          <w:sz w:val="32"/>
          <w:szCs w:val="32"/>
        </w:rPr>
        <w:t>专项整治工作领导小组</w:t>
      </w:r>
      <w:r>
        <w:rPr>
          <w:rFonts w:hint="eastAsia" w:ascii="仿宋_GB2312" w:eastAsia="仿宋_GB2312"/>
          <w:kern w:val="0"/>
          <w:sz w:val="32"/>
          <w:szCs w:val="32"/>
        </w:rPr>
        <w:t>认定后，</w:t>
      </w:r>
      <w:r>
        <w:rPr>
          <w:rFonts w:hint="eastAsia" w:ascii="仿宋_GB2312" w:eastAsia="仿宋_GB2312"/>
          <w:kern w:val="0"/>
          <w:sz w:val="32"/>
          <w:szCs w:val="32"/>
          <w:shd w:val="clear" w:color="auto" w:fill="FFFFFF"/>
        </w:rPr>
        <w:t>抽调公安、国土、环保、综合执法等部门执法人员组成联合专案组，依法予以公开查处、公开曝光，促进面上的整改工作。对于限期清理的，给予从轻或免于处罚。</w:t>
      </w:r>
    </w:p>
    <w:p>
      <w:pPr>
        <w:widowControl/>
        <w:shd w:val="clear" w:color="auto" w:fill="FFFFFF"/>
        <w:spacing w:line="560" w:lineRule="exact"/>
        <w:ind w:firstLine="640" w:firstLineChars="200"/>
        <w:jc w:val="left"/>
        <w:rPr>
          <w:rFonts w:ascii="楷体_GB2312" w:hAnsi="宋体" w:eastAsia="楷体_GB2312" w:cs="宋体"/>
          <w:kern w:val="0"/>
          <w:sz w:val="32"/>
          <w:szCs w:val="32"/>
        </w:rPr>
      </w:pPr>
      <w:r>
        <w:rPr>
          <w:rFonts w:hint="eastAsia" w:ascii="楷体_GB2312" w:hAnsi="宋体" w:eastAsia="楷体_GB2312" w:cs="宋体"/>
          <w:kern w:val="0"/>
          <w:sz w:val="32"/>
          <w:szCs w:val="32"/>
        </w:rPr>
        <w:t>（二）集中清理取缔阶段（7月21日至8月</w:t>
      </w:r>
      <w:r>
        <w:rPr>
          <w:rFonts w:ascii="楷体_GB2312" w:hAnsi="宋体" w:eastAsia="楷体_GB2312" w:cs="宋体"/>
          <w:kern w:val="0"/>
          <w:sz w:val="32"/>
          <w:szCs w:val="32"/>
        </w:rPr>
        <w:t>20</w:t>
      </w:r>
      <w:r>
        <w:rPr>
          <w:rFonts w:hint="eastAsia" w:ascii="楷体_GB2312" w:hAnsi="宋体" w:eastAsia="楷体_GB2312" w:cs="宋体"/>
          <w:kern w:val="0"/>
          <w:sz w:val="32"/>
          <w:szCs w:val="32"/>
        </w:rPr>
        <w:t>日）</w:t>
      </w:r>
    </w:p>
    <w:p>
      <w:pPr>
        <w:widowControl/>
        <w:shd w:val="clear" w:color="auto" w:fill="FFFFFF"/>
        <w:spacing w:line="560" w:lineRule="exact"/>
        <w:ind w:firstLine="640" w:firstLineChars="200"/>
        <w:jc w:val="left"/>
        <w:rPr>
          <w:rFonts w:ascii="仿宋_GB2312" w:eastAsia="仿宋_GB2312"/>
          <w:kern w:val="0"/>
          <w:sz w:val="32"/>
          <w:szCs w:val="32"/>
          <w:shd w:val="clear" w:color="auto" w:fill="FFFFFF"/>
        </w:rPr>
      </w:pPr>
      <w:r>
        <w:rPr>
          <w:rFonts w:hint="eastAsia" w:ascii="仿宋_GB2312" w:eastAsia="仿宋_GB2312"/>
          <w:kern w:val="0"/>
          <w:sz w:val="32"/>
          <w:szCs w:val="32"/>
        </w:rPr>
        <w:t>市</w:t>
      </w:r>
      <w:r>
        <w:rPr>
          <w:rFonts w:hint="eastAsia" w:ascii="仿宋_GB2312" w:hAnsi="宋体" w:eastAsia="仿宋_GB2312" w:cs="宋体"/>
          <w:kern w:val="0"/>
          <w:sz w:val="32"/>
          <w:szCs w:val="32"/>
        </w:rPr>
        <w:t>专项整治工作领导小组</w:t>
      </w:r>
      <w:r>
        <w:rPr>
          <w:rFonts w:hint="eastAsia" w:ascii="仿宋_GB2312" w:eastAsia="仿宋_GB2312"/>
          <w:kern w:val="0"/>
          <w:sz w:val="32"/>
          <w:szCs w:val="32"/>
          <w:shd w:val="clear" w:color="auto" w:fill="FFFFFF"/>
        </w:rPr>
        <w:t>组织公安、环保、水利渔业、市场监管、国土资源、综合行政执法等部门和镇街执法队伍成立联合执法队伍</w:t>
      </w:r>
      <w:r>
        <w:rPr>
          <w:rFonts w:ascii="仿宋_GB2312" w:eastAsia="仿宋_GB2312"/>
          <w:kern w:val="0"/>
          <w:sz w:val="32"/>
          <w:szCs w:val="32"/>
          <w:shd w:val="clear" w:color="auto" w:fill="FFFFFF"/>
        </w:rPr>
        <w:t xml:space="preserve">, </w:t>
      </w:r>
      <w:r>
        <w:rPr>
          <w:rFonts w:hint="eastAsia" w:ascii="仿宋_GB2312" w:eastAsia="仿宋_GB2312"/>
          <w:kern w:val="0"/>
          <w:sz w:val="32"/>
          <w:szCs w:val="32"/>
          <w:shd w:val="clear" w:color="auto" w:fill="FFFFFF"/>
        </w:rPr>
        <w:t>根据工作任务，划定战区，逐镇街、逐村居集中予以查封取缔。集中清理取缔工作由相关镇人民政府镇长、街道办事处主任任现场指挥，负责活动的组织、协调、领导和控制，相关执法部门作为执法主体，履行执法程序，依法采取强制措施。</w:t>
      </w:r>
    </w:p>
    <w:p>
      <w:pPr>
        <w:widowControl/>
        <w:shd w:val="clear" w:color="auto" w:fill="FFFFFF"/>
        <w:spacing w:line="560" w:lineRule="exact"/>
        <w:ind w:firstLine="640" w:firstLineChars="200"/>
        <w:jc w:val="left"/>
        <w:rPr>
          <w:rFonts w:ascii="仿宋_GB2312" w:eastAsia="仿宋_GB2312"/>
          <w:kern w:val="0"/>
          <w:sz w:val="32"/>
          <w:szCs w:val="32"/>
          <w:shd w:val="clear" w:color="auto" w:fill="FFFFFF"/>
        </w:rPr>
      </w:pPr>
      <w:r>
        <w:rPr>
          <w:rFonts w:ascii="仿宋_GB2312" w:eastAsia="仿宋_GB2312"/>
          <w:kern w:val="0"/>
          <w:sz w:val="32"/>
          <w:szCs w:val="32"/>
          <w:shd w:val="clear" w:color="auto" w:fill="FFFFFF"/>
        </w:rPr>
        <w:t>1.</w:t>
      </w:r>
      <w:r>
        <w:rPr>
          <w:rFonts w:hint="eastAsia" w:ascii="仿宋_GB2312" w:eastAsia="仿宋_GB2312"/>
          <w:kern w:val="0"/>
          <w:sz w:val="32"/>
          <w:szCs w:val="32"/>
          <w:shd w:val="clear" w:color="auto" w:fill="FFFFFF"/>
        </w:rPr>
        <w:t>对无照经营业户，以市场监管部门作为执法主体，依法采取行政强制措施。对从事无照经营的场所，予以查封；对用于无照经营的工具、设备、原材料、产品（商品）等物品，予以查封、扣押。</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ascii="仿宋_GB2312" w:eastAsia="仿宋_GB2312"/>
          <w:kern w:val="0"/>
          <w:sz w:val="32"/>
          <w:szCs w:val="32"/>
          <w:shd w:val="clear" w:color="auto" w:fill="FFFFFF"/>
        </w:rPr>
        <w:t>2.</w:t>
      </w:r>
      <w:r>
        <w:rPr>
          <w:rFonts w:hint="eastAsia" w:ascii="仿宋_GB2312" w:eastAsia="仿宋_GB2312"/>
          <w:kern w:val="0"/>
          <w:sz w:val="32"/>
          <w:szCs w:val="32"/>
          <w:shd w:val="clear" w:color="auto" w:fill="FFFFFF"/>
        </w:rPr>
        <w:t>对未依法提交建设项目环境影响评价文件或者环境影响评价文件未经批准，擅自建设的，造成环境污染，又未履行恢复原状义务的，以环境保护监督管理部门为执法主体，</w:t>
      </w:r>
      <w:r>
        <w:rPr>
          <w:rFonts w:hint="eastAsia" w:ascii="仿宋_GB2312" w:hAnsi="宋体" w:eastAsia="仿宋_GB2312" w:cs="宋体"/>
          <w:kern w:val="0"/>
          <w:sz w:val="32"/>
          <w:szCs w:val="32"/>
        </w:rPr>
        <w:t>依法强制代履行，拆除加工设备和其他设施等。</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ascii="仿宋_GB2312" w:eastAsia="仿宋_GB2312"/>
          <w:kern w:val="0"/>
          <w:sz w:val="32"/>
          <w:szCs w:val="32"/>
          <w:shd w:val="clear" w:color="auto" w:fill="FFFFFF"/>
        </w:rPr>
        <w:t>3.</w:t>
      </w:r>
      <w:r>
        <w:rPr>
          <w:rFonts w:hint="eastAsia" w:ascii="仿宋_GB2312" w:eastAsia="仿宋_GB2312"/>
          <w:kern w:val="0"/>
          <w:sz w:val="32"/>
          <w:szCs w:val="32"/>
          <w:shd w:val="clear" w:color="auto" w:fill="FFFFFF"/>
        </w:rPr>
        <w:t>对违法占地建设的</w:t>
      </w:r>
      <w:r>
        <w:rPr>
          <w:rFonts w:hint="eastAsia" w:ascii="仿宋_GB2312" w:hAnsi="宋体" w:eastAsia="仿宋_GB2312" w:cs="宋体"/>
          <w:kern w:val="0"/>
          <w:sz w:val="32"/>
          <w:szCs w:val="32"/>
        </w:rPr>
        <w:t>建筑物、构筑物和其他设施，当事人不履行恢复原状义务的，造成自然资源破坏的，由综合行政执法局作为执法主体，依法强制代履行，拆除建筑物、构筑物等。</w:t>
      </w:r>
    </w:p>
    <w:p>
      <w:pPr>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4</w:t>
      </w:r>
      <w:r>
        <w:rPr>
          <w:rFonts w:hint="eastAsia" w:ascii="仿宋_GB2312" w:hAnsi="宋体" w:eastAsia="仿宋_GB2312" w:cs="宋体"/>
          <w:kern w:val="0"/>
          <w:sz w:val="32"/>
          <w:szCs w:val="32"/>
        </w:rPr>
        <w:t>．对用于砂石行业的非法自备井，以</w:t>
      </w:r>
      <w:r>
        <w:rPr>
          <w:rFonts w:hint="eastAsia" w:ascii="仿宋_GB2312" w:eastAsia="仿宋_GB2312"/>
          <w:kern w:val="0"/>
          <w:sz w:val="32"/>
          <w:szCs w:val="32"/>
          <w:shd w:val="clear" w:color="auto" w:fill="FFFFFF"/>
        </w:rPr>
        <w:t>水利和渔业部门为执法主体，采取强制措施，依法予以填埋或封闭。</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5.</w:t>
      </w:r>
      <w:r>
        <w:rPr>
          <w:rFonts w:hint="eastAsia" w:ascii="仿宋_GB2312" w:hAnsi="宋体" w:eastAsia="仿宋_GB2312" w:cs="宋体"/>
          <w:kern w:val="0"/>
          <w:sz w:val="32"/>
          <w:szCs w:val="32"/>
        </w:rPr>
        <w:t>对收购、销售无合法采矿权的单位或个人开采的矿产品的，以综合行政执法局为主体，由镇街实施，依法没收矿产品。</w:t>
      </w:r>
    </w:p>
    <w:p>
      <w:pPr>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市</w:t>
      </w:r>
      <w:r>
        <w:rPr>
          <w:rFonts w:hint="eastAsia" w:ascii="仿宋_GB2312" w:hAnsi="宋体" w:eastAsia="仿宋_GB2312" w:cs="宋体"/>
          <w:kern w:val="0"/>
          <w:sz w:val="32"/>
          <w:szCs w:val="32"/>
        </w:rPr>
        <w:t>专项整治工作领导小组</w:t>
      </w:r>
      <w:r>
        <w:rPr>
          <w:rFonts w:hint="eastAsia" w:ascii="仿宋_GB2312" w:eastAsia="仿宋_GB2312"/>
          <w:kern w:val="0"/>
          <w:sz w:val="32"/>
          <w:szCs w:val="32"/>
        </w:rPr>
        <w:t>将组织相关部门对综合整治工作进行验收。对排查不到位、查处不到位、取缔不到位的，将通报批评并依法依纪追究相关责任人的责任。</w:t>
      </w:r>
    </w:p>
    <w:p>
      <w:pPr>
        <w:widowControl/>
        <w:shd w:val="clear" w:color="auto" w:fill="FFFFFF"/>
        <w:spacing w:line="560" w:lineRule="exact"/>
        <w:ind w:firstLine="640" w:firstLineChars="200"/>
        <w:jc w:val="left"/>
        <w:rPr>
          <w:rFonts w:ascii="楷体_GB2312" w:hAnsi="宋体" w:eastAsia="楷体_GB2312" w:cs="宋体"/>
          <w:kern w:val="0"/>
          <w:sz w:val="32"/>
          <w:szCs w:val="32"/>
        </w:rPr>
      </w:pPr>
      <w:r>
        <w:rPr>
          <w:rFonts w:hint="eastAsia" w:ascii="楷体_GB2312" w:hAnsi="宋体" w:eastAsia="楷体_GB2312" w:cs="宋体"/>
          <w:kern w:val="0"/>
          <w:sz w:val="32"/>
          <w:szCs w:val="32"/>
        </w:rPr>
        <w:t>（三）后续管理阶段（8月</w:t>
      </w:r>
      <w:r>
        <w:rPr>
          <w:rFonts w:ascii="楷体_GB2312" w:hAnsi="宋体" w:eastAsia="楷体_GB2312" w:cs="宋体"/>
          <w:kern w:val="0"/>
          <w:sz w:val="32"/>
          <w:szCs w:val="32"/>
        </w:rPr>
        <w:t>21</w:t>
      </w:r>
      <w:r>
        <w:rPr>
          <w:rFonts w:hint="eastAsia" w:ascii="楷体_GB2312" w:hAnsi="宋体" w:eastAsia="楷体_GB2312" w:cs="宋体"/>
          <w:kern w:val="0"/>
          <w:sz w:val="32"/>
          <w:szCs w:val="32"/>
        </w:rPr>
        <w:t>日以后）</w:t>
      </w:r>
    </w:p>
    <w:p>
      <w:pPr>
        <w:spacing w:line="560" w:lineRule="exact"/>
        <w:ind w:firstLine="640" w:firstLineChars="200"/>
        <w:jc w:val="left"/>
        <w:rPr>
          <w:rFonts w:ascii="仿宋_GB2312" w:hAnsi="仿宋_GB2312" w:eastAsia="仿宋_GB2312" w:cs="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采取堵疏结合的办法，切实规范砂石行业管理秩</w:t>
      </w:r>
      <w:r>
        <w:rPr>
          <w:rFonts w:hint="eastAsia" w:ascii="仿宋_GB2312" w:hAnsi="仿宋_GB2312" w:eastAsia="仿宋_GB2312" w:cs="仿宋_GB2312"/>
          <w:kern w:val="0"/>
          <w:sz w:val="32"/>
          <w:szCs w:val="32"/>
        </w:rPr>
        <w:t>序。牢固树立“绿水青山就是金山银山”的理念，准确预测和分析砂石建材市场，科学设置采矿权和选洗矿生产企业，既达到规范管理秩序的需要，又能实现砂石的有效供给和市场稳定。</w:t>
      </w:r>
    </w:p>
    <w:p>
      <w:pPr>
        <w:spacing w:line="560" w:lineRule="exact"/>
        <w:ind w:firstLine="640" w:firstLineChars="200"/>
        <w:jc w:val="left"/>
        <w:rPr>
          <w:rFonts w:ascii="仿宋_GB2312" w:eastAsia="仿宋_GB2312"/>
          <w:kern w:val="0"/>
          <w:sz w:val="32"/>
          <w:szCs w:val="32"/>
        </w:rPr>
      </w:pPr>
      <w:r>
        <w:rPr>
          <w:rFonts w:ascii="仿宋_GB2312" w:eastAsia="仿宋_GB2312"/>
          <w:kern w:val="0"/>
          <w:sz w:val="32"/>
          <w:szCs w:val="32"/>
        </w:rPr>
        <w:t xml:space="preserve">2. </w:t>
      </w:r>
      <w:r>
        <w:rPr>
          <w:rFonts w:hint="eastAsia" w:ascii="仿宋_GB2312" w:eastAsia="仿宋_GB2312"/>
          <w:kern w:val="0"/>
          <w:sz w:val="32"/>
          <w:szCs w:val="32"/>
        </w:rPr>
        <w:t>建立健全砂石行业管理机制。镇街、村（居）民委员会负责对辖区内的山体进行巡护，发现侵占、破坏山体的行为，要及时阻止并报告有关部门，有关部门接到报告后要及时依法处理。</w:t>
      </w:r>
    </w:p>
    <w:p>
      <w:pPr>
        <w:spacing w:line="560" w:lineRule="exact"/>
        <w:ind w:firstLine="640" w:firstLineChars="200"/>
        <w:jc w:val="left"/>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巩固综合整治成果，加强砂石行业日常监管。对有令不止、辖区内继续发生砂石违法开采、存储、加工及销售等行为的，将严肃追究相关责任人员的党纪政纪责任。</w:t>
      </w:r>
    </w:p>
    <w:p>
      <w:pPr>
        <w:spacing w:line="560" w:lineRule="exact"/>
        <w:ind w:firstLine="640" w:firstLineChars="200"/>
        <w:jc w:val="left"/>
        <w:rPr>
          <w:rFonts w:ascii="黑体" w:hAnsi="黑体" w:eastAsia="黑体" w:cs="宋体"/>
          <w:kern w:val="0"/>
          <w:sz w:val="32"/>
          <w:szCs w:val="32"/>
        </w:rPr>
      </w:pPr>
      <w:r>
        <w:rPr>
          <w:rFonts w:hint="eastAsia" w:ascii="黑体" w:hAnsi="黑体" w:eastAsia="黑体" w:cs="仿宋_GB2312"/>
          <w:kern w:val="0"/>
          <w:sz w:val="32"/>
          <w:szCs w:val="32"/>
        </w:rPr>
        <w:t>四、</w:t>
      </w:r>
      <w:r>
        <w:rPr>
          <w:rFonts w:hint="eastAsia" w:ascii="黑体" w:hAnsi="黑体" w:eastAsia="黑体" w:cs="宋体"/>
          <w:kern w:val="0"/>
          <w:sz w:val="32"/>
          <w:szCs w:val="32"/>
        </w:rPr>
        <w:t>职责分工</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各镇人民政府、街道办事处：负责本行政区域内专项整治活动的排查监管和取缔工作。镇人民政府、街道办事处、村（居）民委员会按照《枣庄市山体保护条例》的规定，负责对辖区内的山体进行巡护，发现侵占、破坏山体的行为，应当及时阻止并报告有关部门。</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（二）环保部门：负责贯彻落实环境保护的相关法律法规，负责砂石行业的环保审批监督管理工作；开展执法检查，依法查处砂石矿山环境违法行为，依法对砂石矿山履行环境保护义务的情况进行监督。</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（三）经信部门：监督供电企业严格执行对砂石行业违法项目的停电措施。</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（四）综合行政执法部门：负责做好违法开采、非法占地等案件的查处工作。对涉嫌构成犯罪的，及时移交司法机关依法追究刑事责任。</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（五）市场监管部门：负责对无照经营矿产品的监督管理。对涉嫌从事砂石行业无照经营的场所，予以查封；对涉嫌用于无照经营的工具、设备、原材料、产品（商品）等物品，予以查封、扣押。</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（六）供电部门</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负责管理用电。严禁对非法采矿、选洗、加工者架设电源。对经信部门认定的违法用电人，按照经信部门的指令配合实施停电；发现或接到群众举报违规用电的，转经信部门认定后按指令配合停电，拆除违章用电设施，并向公安机关报案，由公安机关依法处理。</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（七）林业部门</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负责对非法开采破坏森林资源、非法占用林地行为依法查处。对涉嫌犯罪的，森林公安机关依法查处。</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（八）水利和渔业部门：负责河道违法开采行为的监督管理和非法自备井的关停。</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（九）安监部门：对非煤矿山进行安全生产监督检查。</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（十）交通运输部门：负责对非法砂石场的运输通道加强交通管理。</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（十一）建工部门：负责建立全市预拌混凝土企业进场砂石使用台账，确保对建筑用砂石的可追溯性。</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（十二）国土资源部门：对土地性质进行认定、做好耕地破坏情况鉴定等工作。</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（十三）公安机关：</w:t>
      </w:r>
      <w:r>
        <w:rPr>
          <w:rFonts w:hint="eastAsia" w:ascii="仿宋_GB2312" w:hAnsi="宋体" w:eastAsia="仿宋_GB2312" w:cs="仿宋_GB2312"/>
          <w:kern w:val="0"/>
          <w:sz w:val="32"/>
          <w:szCs w:val="32"/>
          <w:shd w:val="clear" w:color="auto" w:fill="FFFFFF"/>
        </w:rPr>
        <w:t>对以暴力、威胁等方式阻碍国家工作人员依法执行职务的，由公安机关予以打击，构成犯罪的，依法追究刑事责任。对非法开采涉嫌使用爆炸物品的，由公安机关依法追究法律责任。对</w:t>
      </w:r>
      <w:r>
        <w:rPr>
          <w:rFonts w:hint="eastAsia" w:ascii="仿宋_GB2312" w:hAnsi="仿宋_GB2312" w:eastAsia="仿宋_GB2312" w:cs="仿宋_GB2312"/>
          <w:kern w:val="0"/>
          <w:sz w:val="32"/>
          <w:szCs w:val="32"/>
        </w:rPr>
        <w:t>涉嫌触犯《刑法》的非法采矿、占地、环境污染等行为，予以刑事立案侦查。同时，公安部门要与综合行政执法、国土资源、环保等部门实行联合办案，及时控制违法当事人，确保案件及时进入行政处罚和刑事处罚程序。</w:t>
      </w:r>
    </w:p>
    <w:p>
      <w:pPr>
        <w:shd w:val="clear" w:color="auto" w:fill="FFFFFF"/>
        <w:spacing w:line="560" w:lineRule="exact"/>
        <w:ind w:firstLine="627" w:firstLineChars="196"/>
        <w:rPr>
          <w:rFonts w:ascii="黑体" w:hAnsi="黑体" w:eastAsia="黑体" w:cs="仿宋_GB2312"/>
          <w:kern w:val="0"/>
          <w:sz w:val="32"/>
          <w:szCs w:val="32"/>
        </w:rPr>
      </w:pPr>
      <w:r>
        <w:rPr>
          <w:rFonts w:hint="eastAsia" w:ascii="黑体" w:hAnsi="黑体" w:eastAsia="黑体" w:cs="仿宋_GB2312"/>
          <w:kern w:val="0"/>
          <w:sz w:val="32"/>
          <w:szCs w:val="32"/>
        </w:rPr>
        <w:t>五、工作要求</w:t>
      </w:r>
    </w:p>
    <w:p>
      <w:pPr>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（一）加强组织领导，明确职责分工。</w:t>
      </w:r>
      <w:r>
        <w:rPr>
          <w:rFonts w:hint="eastAsia" w:ascii="仿宋_GB2312" w:hAnsi="仿宋_GB2312" w:eastAsia="仿宋_GB2312" w:cs="仿宋_GB2312"/>
          <w:kern w:val="0"/>
          <w:sz w:val="32"/>
          <w:szCs w:val="32"/>
        </w:rPr>
        <w:t>市政府成立全市砂石行业综合整治工作领导小组，相关部门负责同志任领导小组成员，具体负责全市专项行动的组织领导。各有关部门要结合本部门职责，积极主动作为，全力推进专项行动的顺利实施。</w:t>
      </w:r>
    </w:p>
    <w:p>
      <w:pPr>
        <w:shd w:val="clear" w:color="auto" w:fill="FFFFFF"/>
        <w:spacing w:line="560" w:lineRule="exact"/>
        <w:ind w:firstLine="627" w:firstLineChars="196"/>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（二）加强综合治理，建立长效机制。</w:t>
      </w:r>
      <w:r>
        <w:rPr>
          <w:rFonts w:hint="eastAsia" w:ascii="仿宋_GB2312" w:hAnsi="仿宋_GB2312" w:eastAsia="仿宋_GB2312" w:cs="仿宋_GB2312"/>
          <w:kern w:val="0"/>
          <w:sz w:val="32"/>
          <w:szCs w:val="32"/>
        </w:rPr>
        <w:t>各级各部门要高度重视、认真组织，有效推进专项行动。要落实部门职权和职责，通过综合施治，实施精准打击，形成高压态势，实现砂石行业管理秩序的长治久安。同时，要妥善处置专项行动中出现的相关问题，对违法开采造成的地质灾害、水土流失、环境污染等问题开展治理，消除隐患、恢复植被和矿山生态环境。</w:t>
      </w:r>
    </w:p>
    <w:p>
      <w:pPr>
        <w:shd w:val="clear" w:color="auto" w:fill="FFFFFF"/>
        <w:spacing w:line="560" w:lineRule="exact"/>
        <w:ind w:firstLine="627" w:firstLineChars="196"/>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（三）加大宣传力度，营造浓厚氛围。</w:t>
      </w:r>
      <w:r>
        <w:rPr>
          <w:rFonts w:hint="eastAsia" w:ascii="仿宋_GB2312" w:hAnsi="仿宋_GB2312" w:eastAsia="仿宋_GB2312" w:cs="仿宋_GB2312"/>
          <w:kern w:val="0"/>
          <w:sz w:val="32"/>
          <w:szCs w:val="32"/>
        </w:rPr>
        <w:t>要充分发挥新闻媒体的作用，以多种形式宣传报道砂石行业生态环境综合整治的好做法和成功经验，公开曝光突出问题和典型案件，营造打击违法行为的强大舆论氛围。</w:t>
      </w:r>
    </w:p>
    <w:p>
      <w:pPr>
        <w:shd w:val="clear" w:color="auto" w:fill="FFFFFF"/>
        <w:spacing w:line="560" w:lineRule="exact"/>
        <w:ind w:firstLine="627" w:firstLineChars="196"/>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（四）加强督导检查，确保取得成效。</w:t>
      </w:r>
      <w:r>
        <w:rPr>
          <w:rFonts w:hint="eastAsia" w:ascii="仿宋_GB2312" w:hAnsi="仿宋_GB2312" w:eastAsia="仿宋_GB2312" w:cs="仿宋_GB2312"/>
          <w:kern w:val="0"/>
          <w:sz w:val="32"/>
          <w:szCs w:val="32"/>
        </w:rPr>
        <w:t>专项行动领导小组及其办公室要按照阶段工作要求，对开展情况进行监督检查，对履行职责不到位的要督促整改，对存在失职、渎职问题的，按照有关规定强化问责，确保专项行动各项工作落到实处、取得实效。</w:t>
      </w:r>
    </w:p>
    <w:p>
      <w:pPr>
        <w:shd w:val="clear" w:color="auto" w:fill="FFFFFF"/>
        <w:spacing w:line="520" w:lineRule="exact"/>
        <w:ind w:firstLine="627" w:firstLineChars="196"/>
        <w:rPr>
          <w:rFonts w:ascii="仿宋_GB2312" w:hAnsi="仿宋_GB2312" w:eastAsia="仿宋_GB2312" w:cs="仿宋_GB2312"/>
          <w:kern w:val="0"/>
          <w:sz w:val="32"/>
          <w:szCs w:val="32"/>
        </w:rPr>
      </w:pPr>
    </w:p>
    <w:p>
      <w:pPr>
        <w:shd w:val="clear" w:color="auto" w:fill="FFFFFF"/>
        <w:spacing w:line="52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hint="eastAsia" w:ascii="仿宋_GB2312" w:hAnsi="Times New Roman" w:eastAsia="仿宋_GB2312"/>
          <w:color w:val="000000"/>
          <w:kern w:val="0"/>
          <w:sz w:val="32"/>
          <w:szCs w:val="32"/>
        </w:rPr>
        <w:t>全市砂石行业综合整治工作</w:t>
      </w:r>
      <w:r>
        <w:rPr>
          <w:rFonts w:hint="eastAsia" w:ascii="仿宋_GB2312" w:hAnsi="仿宋_GB2312" w:eastAsia="仿宋_GB2312" w:cs="仿宋_GB2312"/>
          <w:kern w:val="0"/>
          <w:sz w:val="32"/>
          <w:szCs w:val="32"/>
        </w:rPr>
        <w:t>领导小组成员名单</w:t>
      </w:r>
    </w:p>
    <w:p>
      <w:pPr>
        <w:shd w:val="clear" w:color="auto" w:fill="FFFFFF"/>
        <w:spacing w:line="520" w:lineRule="exact"/>
        <w:ind w:firstLine="627" w:firstLineChars="196"/>
        <w:rPr>
          <w:rFonts w:ascii="仿宋_GB2312" w:hAnsi="仿宋_GB2312" w:eastAsia="仿宋_GB2312" w:cs="仿宋_GB2312"/>
          <w:kern w:val="0"/>
          <w:sz w:val="32"/>
          <w:szCs w:val="32"/>
        </w:rPr>
      </w:pPr>
    </w:p>
    <w:p>
      <w:pPr>
        <w:shd w:val="clear" w:color="auto" w:fill="FFFFFF"/>
        <w:spacing w:line="520" w:lineRule="exact"/>
        <w:ind w:firstLine="627" w:firstLineChars="196"/>
        <w:rPr>
          <w:rFonts w:ascii="仿宋_GB2312" w:hAnsi="仿宋_GB2312" w:eastAsia="仿宋_GB2312" w:cs="仿宋_GB2312"/>
          <w:kern w:val="0"/>
          <w:sz w:val="32"/>
          <w:szCs w:val="32"/>
        </w:rPr>
      </w:pPr>
    </w:p>
    <w:p>
      <w:pPr>
        <w:shd w:val="clear" w:color="auto" w:fill="FFFFFF"/>
        <w:spacing w:line="520" w:lineRule="exact"/>
        <w:ind w:firstLine="627" w:firstLineChars="196"/>
        <w:rPr>
          <w:rFonts w:ascii="仿宋_GB2312" w:hAnsi="仿宋_GB2312" w:eastAsia="仿宋_GB2312" w:cs="仿宋_GB2312"/>
          <w:kern w:val="0"/>
          <w:sz w:val="32"/>
          <w:szCs w:val="32"/>
        </w:rPr>
      </w:pPr>
    </w:p>
    <w:p>
      <w:pPr>
        <w:shd w:val="clear" w:color="auto" w:fill="FFFFFF"/>
        <w:spacing w:line="520" w:lineRule="exact"/>
        <w:ind w:firstLine="627" w:firstLineChars="196"/>
        <w:rPr>
          <w:rFonts w:ascii="仿宋_GB2312" w:hAnsi="仿宋_GB2312" w:eastAsia="仿宋_GB2312" w:cs="仿宋_GB2312"/>
          <w:kern w:val="0"/>
          <w:sz w:val="32"/>
          <w:szCs w:val="32"/>
        </w:rPr>
      </w:pPr>
    </w:p>
    <w:p>
      <w:pPr>
        <w:shd w:val="clear" w:color="auto" w:fill="FFFFFF"/>
        <w:spacing w:line="520" w:lineRule="exact"/>
        <w:ind w:firstLine="627" w:firstLineChars="196"/>
        <w:rPr>
          <w:rFonts w:ascii="仿宋_GB2312" w:hAnsi="仿宋_GB2312" w:eastAsia="仿宋_GB2312" w:cs="仿宋_GB2312"/>
          <w:kern w:val="0"/>
          <w:sz w:val="32"/>
          <w:szCs w:val="32"/>
        </w:rPr>
      </w:pPr>
    </w:p>
    <w:p>
      <w:pPr>
        <w:widowControl/>
        <w:shd w:val="clear" w:color="auto" w:fill="FFFFFF"/>
        <w:spacing w:line="520" w:lineRule="exact"/>
        <w:rPr>
          <w:rFonts w:ascii="黑体" w:hAnsi="黑体" w:eastAsia="黑体"/>
          <w:kern w:val="0"/>
          <w:sz w:val="32"/>
          <w:szCs w:val="32"/>
        </w:rPr>
      </w:pPr>
    </w:p>
    <w:p>
      <w:pPr>
        <w:widowControl/>
        <w:shd w:val="clear" w:color="auto" w:fill="FFFFFF"/>
        <w:spacing w:line="520" w:lineRule="exact"/>
        <w:rPr>
          <w:rFonts w:ascii="黑体" w:hAnsi="黑体" w:eastAsia="黑体"/>
          <w:kern w:val="0"/>
          <w:sz w:val="32"/>
          <w:szCs w:val="32"/>
        </w:rPr>
      </w:pPr>
    </w:p>
    <w:p>
      <w:pPr>
        <w:widowControl/>
        <w:shd w:val="clear" w:color="auto" w:fill="FFFFFF"/>
        <w:spacing w:line="520" w:lineRule="exact"/>
        <w:rPr>
          <w:rFonts w:ascii="黑体" w:hAnsi="黑体" w:eastAsia="黑体"/>
          <w:kern w:val="0"/>
          <w:sz w:val="32"/>
          <w:szCs w:val="32"/>
        </w:rPr>
      </w:pPr>
    </w:p>
    <w:p>
      <w:pPr>
        <w:widowControl/>
        <w:shd w:val="clear" w:color="auto" w:fill="FFFFFF"/>
        <w:spacing w:line="520" w:lineRule="exact"/>
        <w:rPr>
          <w:rFonts w:ascii="黑体" w:hAnsi="黑体" w:eastAsia="黑体"/>
          <w:kern w:val="0"/>
          <w:sz w:val="32"/>
          <w:szCs w:val="32"/>
        </w:rPr>
      </w:pPr>
    </w:p>
    <w:p>
      <w:pPr>
        <w:widowControl/>
        <w:shd w:val="clear" w:color="auto" w:fill="FFFFFF"/>
        <w:spacing w:line="520" w:lineRule="exact"/>
        <w:rPr>
          <w:rFonts w:ascii="黑体" w:hAnsi="黑体" w:eastAsia="黑体"/>
          <w:kern w:val="0"/>
          <w:sz w:val="32"/>
          <w:szCs w:val="32"/>
        </w:rPr>
      </w:pPr>
    </w:p>
    <w:p>
      <w:pPr>
        <w:widowControl/>
        <w:shd w:val="clear" w:color="auto" w:fill="FFFFFF"/>
        <w:spacing w:line="520" w:lineRule="exact"/>
        <w:rPr>
          <w:rFonts w:ascii="黑体" w:hAnsi="黑体" w:eastAsia="黑体"/>
          <w:kern w:val="0"/>
          <w:sz w:val="32"/>
          <w:szCs w:val="32"/>
        </w:rPr>
      </w:pPr>
    </w:p>
    <w:p>
      <w:pPr>
        <w:widowControl/>
        <w:shd w:val="clear" w:color="auto" w:fill="FFFFFF"/>
        <w:spacing w:line="520" w:lineRule="exact"/>
        <w:rPr>
          <w:rFonts w:ascii="黑体" w:hAnsi="黑体" w:eastAsia="黑体"/>
          <w:kern w:val="0"/>
          <w:sz w:val="32"/>
          <w:szCs w:val="32"/>
        </w:rPr>
      </w:pPr>
    </w:p>
    <w:p>
      <w:pPr>
        <w:widowControl/>
        <w:shd w:val="clear" w:color="auto" w:fill="FFFFFF"/>
        <w:spacing w:line="520" w:lineRule="exact"/>
        <w:rPr>
          <w:rFonts w:ascii="黑体" w:hAnsi="黑体" w:eastAsia="黑体"/>
          <w:kern w:val="0"/>
          <w:sz w:val="32"/>
          <w:szCs w:val="32"/>
        </w:rPr>
      </w:pPr>
    </w:p>
    <w:p>
      <w:pPr>
        <w:widowControl/>
        <w:shd w:val="clear" w:color="auto" w:fill="FFFFFF"/>
        <w:spacing w:line="520" w:lineRule="exact"/>
        <w:rPr>
          <w:rFonts w:ascii="黑体" w:hAnsi="黑体" w:eastAsia="黑体"/>
          <w:kern w:val="0"/>
          <w:sz w:val="32"/>
          <w:szCs w:val="32"/>
        </w:rPr>
      </w:pPr>
    </w:p>
    <w:p>
      <w:pPr>
        <w:widowControl/>
        <w:shd w:val="clear" w:color="auto" w:fill="FFFFFF"/>
        <w:spacing w:line="520" w:lineRule="exact"/>
        <w:rPr>
          <w:rFonts w:ascii="黑体" w:hAnsi="黑体" w:eastAsia="黑体"/>
          <w:kern w:val="0"/>
          <w:sz w:val="32"/>
          <w:szCs w:val="32"/>
        </w:rPr>
      </w:pPr>
    </w:p>
    <w:p>
      <w:pPr>
        <w:widowControl/>
        <w:shd w:val="clear" w:color="auto" w:fill="FFFFFF"/>
        <w:spacing w:line="520" w:lineRule="exact"/>
        <w:rPr>
          <w:rFonts w:ascii="黑体" w:hAnsi="黑体" w:eastAsia="黑体"/>
          <w:kern w:val="0"/>
          <w:sz w:val="32"/>
          <w:szCs w:val="32"/>
        </w:rPr>
      </w:pPr>
    </w:p>
    <w:p>
      <w:pPr>
        <w:widowControl/>
        <w:shd w:val="clear" w:color="auto" w:fill="FFFFFF"/>
        <w:spacing w:line="520" w:lineRule="exact"/>
        <w:rPr>
          <w:rFonts w:ascii="黑体" w:hAnsi="黑体" w:eastAsia="黑体"/>
          <w:kern w:val="0"/>
          <w:sz w:val="32"/>
          <w:szCs w:val="32"/>
        </w:rPr>
      </w:pPr>
    </w:p>
    <w:p>
      <w:pPr>
        <w:widowControl/>
        <w:shd w:val="clear" w:color="auto" w:fill="FFFFFF"/>
        <w:spacing w:line="520" w:lineRule="exact"/>
        <w:rPr>
          <w:rFonts w:ascii="黑体" w:hAnsi="黑体" w:eastAsia="黑体"/>
          <w:kern w:val="0"/>
          <w:sz w:val="32"/>
          <w:szCs w:val="32"/>
        </w:rPr>
      </w:pPr>
    </w:p>
    <w:p>
      <w:pPr>
        <w:widowControl/>
        <w:shd w:val="clear" w:color="auto" w:fill="FFFFFF"/>
        <w:spacing w:line="520" w:lineRule="exact"/>
        <w:rPr>
          <w:rFonts w:ascii="黑体" w:hAnsi="黑体" w:eastAsia="黑体"/>
          <w:kern w:val="0"/>
          <w:sz w:val="32"/>
          <w:szCs w:val="32"/>
        </w:rPr>
      </w:pPr>
    </w:p>
    <w:p>
      <w:pPr>
        <w:widowControl/>
        <w:shd w:val="clear" w:color="auto" w:fill="FFFFFF"/>
        <w:spacing w:line="520" w:lineRule="exact"/>
        <w:rPr>
          <w:rFonts w:ascii="黑体" w:hAnsi="黑体" w:eastAsia="黑体"/>
          <w:kern w:val="0"/>
          <w:sz w:val="32"/>
          <w:szCs w:val="32"/>
        </w:rPr>
      </w:pPr>
      <w:r>
        <w:rPr>
          <w:rFonts w:hint="eastAsia" w:ascii="黑体" w:hAnsi="黑体" w:eastAsia="黑体"/>
          <w:kern w:val="0"/>
          <w:sz w:val="32"/>
          <w:szCs w:val="32"/>
        </w:rPr>
        <w:t>附件</w:t>
      </w:r>
    </w:p>
    <w:p>
      <w:pPr>
        <w:widowControl/>
        <w:shd w:val="clear" w:color="auto" w:fill="FFFFFF"/>
        <w:spacing w:line="520" w:lineRule="exact"/>
        <w:rPr>
          <w:rFonts w:ascii="黑体" w:hAnsi="黑体" w:eastAsia="黑体"/>
          <w:kern w:val="0"/>
          <w:sz w:val="32"/>
          <w:szCs w:val="32"/>
        </w:rPr>
      </w:pPr>
    </w:p>
    <w:p>
      <w:pPr>
        <w:widowControl/>
        <w:shd w:val="clear" w:color="auto" w:fill="FFFFFF"/>
        <w:spacing w:line="52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全市砂石行业综合整治工作领导小组</w:t>
      </w:r>
    </w:p>
    <w:p>
      <w:pPr>
        <w:widowControl/>
        <w:shd w:val="clear" w:color="auto" w:fill="FFFFFF"/>
        <w:spacing w:line="52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成员名单</w:t>
      </w:r>
    </w:p>
    <w:p>
      <w:pPr>
        <w:widowControl/>
        <w:shd w:val="clear" w:color="auto" w:fill="FFFFFF"/>
        <w:spacing w:line="520" w:lineRule="exact"/>
        <w:jc w:val="center"/>
        <w:rPr>
          <w:rFonts w:ascii="方正小标宋简体" w:hAnsi="黑体" w:eastAsia="方正小标宋简体"/>
          <w:kern w:val="0"/>
          <w:sz w:val="44"/>
          <w:szCs w:val="44"/>
        </w:rPr>
      </w:pPr>
    </w:p>
    <w:p>
      <w:pPr>
        <w:spacing w:line="520" w:lineRule="exact"/>
        <w:ind w:firstLine="640" w:firstLineChars="200"/>
        <w:rPr>
          <w:rFonts w:ascii="仿宋_GB2312" w:eastAsia="仿宋_GB2312"/>
          <w:kern w:val="0"/>
          <w:sz w:val="32"/>
          <w:szCs w:val="32"/>
        </w:rPr>
      </w:pPr>
      <w:r>
        <w:rPr>
          <w:rFonts w:hint="eastAsia" w:ascii="黑体" w:hAnsi="黑体" w:eastAsia="黑体"/>
          <w:kern w:val="0"/>
          <w:sz w:val="32"/>
          <w:szCs w:val="32"/>
        </w:rPr>
        <w:t>组</w:t>
      </w:r>
      <w:r>
        <w:rPr>
          <w:rFonts w:ascii="黑体" w:hAnsi="黑体" w:eastAsia="黑体"/>
          <w:kern w:val="0"/>
          <w:sz w:val="32"/>
          <w:szCs w:val="32"/>
        </w:rPr>
        <w:t xml:space="preserve">      </w:t>
      </w:r>
      <w:r>
        <w:rPr>
          <w:rFonts w:hint="eastAsia" w:ascii="黑体" w:hAnsi="黑体" w:eastAsia="黑体"/>
          <w:kern w:val="0"/>
          <w:sz w:val="32"/>
          <w:szCs w:val="32"/>
        </w:rPr>
        <w:t>长：</w:t>
      </w:r>
      <w:r>
        <w:rPr>
          <w:rFonts w:hint="eastAsia" w:ascii="仿宋_GB2312" w:eastAsia="仿宋_GB2312"/>
          <w:kern w:val="0"/>
          <w:sz w:val="32"/>
          <w:szCs w:val="32"/>
        </w:rPr>
        <w:t>梁龙雨</w:t>
      </w:r>
      <w:r>
        <w:rPr>
          <w:rFonts w:ascii="仿宋_GB2312" w:eastAsia="仿宋_GB2312"/>
          <w:kern w:val="0"/>
          <w:sz w:val="32"/>
          <w:szCs w:val="32"/>
        </w:rPr>
        <w:t xml:space="preserve">  </w:t>
      </w:r>
      <w:r>
        <w:rPr>
          <w:rFonts w:hint="eastAsia" w:ascii="仿宋_GB2312" w:eastAsia="仿宋_GB2312"/>
          <w:kern w:val="0"/>
          <w:sz w:val="32"/>
          <w:szCs w:val="32"/>
        </w:rPr>
        <w:t>市政府副市长、市公安局局长</w:t>
      </w:r>
    </w:p>
    <w:p>
      <w:pPr>
        <w:spacing w:line="520" w:lineRule="exact"/>
        <w:ind w:firstLine="640" w:firstLineChars="200"/>
        <w:rPr>
          <w:rFonts w:ascii="仿宋_GB2312" w:eastAsia="仿宋_GB2312"/>
          <w:kern w:val="0"/>
          <w:sz w:val="32"/>
          <w:szCs w:val="32"/>
        </w:rPr>
      </w:pPr>
      <w:r>
        <w:rPr>
          <w:rFonts w:hint="eastAsia" w:ascii="黑体" w:hAnsi="黑体" w:eastAsia="黑体"/>
          <w:kern w:val="0"/>
          <w:sz w:val="32"/>
          <w:szCs w:val="32"/>
        </w:rPr>
        <w:t>副</w:t>
      </w:r>
      <w:r>
        <w:rPr>
          <w:rFonts w:ascii="黑体" w:hAnsi="黑体" w:eastAsia="黑体"/>
          <w:kern w:val="0"/>
          <w:sz w:val="32"/>
          <w:szCs w:val="32"/>
        </w:rPr>
        <w:t xml:space="preserve">  </w:t>
      </w:r>
      <w:r>
        <w:rPr>
          <w:rFonts w:hint="eastAsia" w:ascii="黑体" w:hAnsi="黑体" w:eastAsia="黑体"/>
          <w:kern w:val="0"/>
          <w:sz w:val="32"/>
          <w:szCs w:val="32"/>
        </w:rPr>
        <w:t>组</w:t>
      </w:r>
      <w:r>
        <w:rPr>
          <w:rFonts w:ascii="黑体" w:hAnsi="黑体" w:eastAsia="黑体"/>
          <w:kern w:val="0"/>
          <w:sz w:val="32"/>
          <w:szCs w:val="32"/>
        </w:rPr>
        <w:t xml:space="preserve">  </w:t>
      </w:r>
      <w:r>
        <w:rPr>
          <w:rFonts w:hint="eastAsia" w:ascii="黑体" w:hAnsi="黑体" w:eastAsia="黑体"/>
          <w:kern w:val="0"/>
          <w:sz w:val="32"/>
          <w:szCs w:val="32"/>
        </w:rPr>
        <w:t>长：</w:t>
      </w:r>
      <w:r>
        <w:rPr>
          <w:rFonts w:hint="eastAsia" w:ascii="仿宋_GB2312" w:eastAsia="仿宋_GB2312"/>
          <w:kern w:val="0"/>
          <w:sz w:val="32"/>
          <w:szCs w:val="32"/>
        </w:rPr>
        <w:t>孔祥台</w:t>
      </w:r>
      <w:r>
        <w:rPr>
          <w:rFonts w:ascii="仿宋_GB2312" w:eastAsia="仿宋_GB2312"/>
          <w:kern w:val="0"/>
          <w:sz w:val="32"/>
          <w:szCs w:val="32"/>
        </w:rPr>
        <w:t xml:space="preserve">  </w:t>
      </w:r>
      <w:r>
        <w:rPr>
          <w:rFonts w:hint="eastAsia" w:ascii="仿宋_GB2312" w:eastAsia="仿宋_GB2312"/>
          <w:kern w:val="0"/>
          <w:sz w:val="32"/>
          <w:szCs w:val="32"/>
        </w:rPr>
        <w:t>市委政法委副书记</w:t>
      </w:r>
    </w:p>
    <w:p>
      <w:pPr>
        <w:spacing w:line="520" w:lineRule="exact"/>
        <w:ind w:firstLine="2560" w:firstLineChars="800"/>
        <w:rPr>
          <w:rFonts w:ascii="仿宋_GB2312" w:eastAsia="仿宋_GB2312"/>
          <w:kern w:val="0"/>
          <w:sz w:val="32"/>
          <w:szCs w:val="32"/>
        </w:rPr>
      </w:pPr>
      <w:r>
        <w:rPr>
          <w:rFonts w:hint="eastAsia" w:ascii="仿宋_GB2312" w:eastAsia="仿宋_GB2312"/>
          <w:kern w:val="0"/>
          <w:sz w:val="32"/>
          <w:szCs w:val="32"/>
        </w:rPr>
        <w:t>王印德</w:t>
      </w:r>
      <w:r>
        <w:rPr>
          <w:rFonts w:ascii="仿宋_GB2312" w:eastAsia="仿宋_GB2312"/>
          <w:kern w:val="0"/>
          <w:sz w:val="32"/>
          <w:szCs w:val="32"/>
        </w:rPr>
        <w:t xml:space="preserve">  </w:t>
      </w:r>
      <w:r>
        <w:rPr>
          <w:rFonts w:hint="eastAsia" w:ascii="仿宋_GB2312" w:eastAsia="仿宋_GB2312"/>
          <w:kern w:val="0"/>
          <w:sz w:val="32"/>
          <w:szCs w:val="32"/>
        </w:rPr>
        <w:t>市经济和信息化局局长</w:t>
      </w:r>
    </w:p>
    <w:p>
      <w:pPr>
        <w:spacing w:line="520" w:lineRule="exact"/>
        <w:ind w:firstLine="2560" w:firstLineChars="800"/>
        <w:rPr>
          <w:rFonts w:ascii="仿宋_GB2312" w:eastAsia="仿宋_GB2312"/>
          <w:kern w:val="0"/>
          <w:sz w:val="32"/>
          <w:szCs w:val="32"/>
        </w:rPr>
      </w:pPr>
      <w:r>
        <w:rPr>
          <w:rFonts w:hint="eastAsia" w:ascii="仿宋_GB2312" w:eastAsia="仿宋_GB2312"/>
          <w:kern w:val="0"/>
          <w:sz w:val="32"/>
          <w:szCs w:val="32"/>
        </w:rPr>
        <w:t>马兆鹏</w:t>
      </w:r>
      <w:r>
        <w:rPr>
          <w:rFonts w:ascii="仿宋_GB2312" w:eastAsia="仿宋_GB2312"/>
          <w:kern w:val="0"/>
          <w:sz w:val="32"/>
          <w:szCs w:val="32"/>
        </w:rPr>
        <w:t xml:space="preserve">  </w:t>
      </w:r>
      <w:r>
        <w:rPr>
          <w:rFonts w:hint="eastAsia" w:ascii="仿宋_GB2312" w:eastAsia="仿宋_GB2312"/>
          <w:kern w:val="0"/>
          <w:sz w:val="32"/>
          <w:szCs w:val="32"/>
        </w:rPr>
        <w:t>市国土资源局局长</w:t>
      </w:r>
    </w:p>
    <w:p>
      <w:pPr>
        <w:spacing w:line="520" w:lineRule="exact"/>
        <w:ind w:firstLine="2560" w:firstLineChars="800"/>
        <w:rPr>
          <w:rFonts w:ascii="仿宋_GB2312" w:eastAsia="仿宋_GB2312"/>
          <w:kern w:val="0"/>
          <w:sz w:val="32"/>
          <w:szCs w:val="32"/>
        </w:rPr>
      </w:pPr>
      <w:r>
        <w:rPr>
          <w:rFonts w:hint="eastAsia" w:ascii="仿宋_GB2312" w:eastAsia="仿宋_GB2312"/>
          <w:kern w:val="0"/>
          <w:sz w:val="32"/>
          <w:szCs w:val="32"/>
        </w:rPr>
        <w:t>孔凡臣</w:t>
      </w:r>
      <w:r>
        <w:rPr>
          <w:rFonts w:ascii="仿宋_GB2312" w:eastAsia="仿宋_GB2312"/>
          <w:kern w:val="0"/>
          <w:sz w:val="32"/>
          <w:szCs w:val="32"/>
        </w:rPr>
        <w:t xml:space="preserve">  </w:t>
      </w:r>
      <w:r>
        <w:rPr>
          <w:rFonts w:hint="eastAsia" w:ascii="仿宋_GB2312" w:eastAsia="仿宋_GB2312"/>
          <w:kern w:val="0"/>
          <w:sz w:val="32"/>
          <w:szCs w:val="32"/>
        </w:rPr>
        <w:t>市环境保护局局长</w:t>
      </w:r>
    </w:p>
    <w:p>
      <w:pPr>
        <w:spacing w:line="520" w:lineRule="exact"/>
        <w:ind w:firstLine="2560" w:firstLineChars="800"/>
        <w:rPr>
          <w:rFonts w:ascii="仿宋_GB2312" w:eastAsia="仿宋_GB2312"/>
          <w:kern w:val="0"/>
          <w:sz w:val="32"/>
          <w:szCs w:val="32"/>
        </w:rPr>
      </w:pPr>
      <w:r>
        <w:rPr>
          <w:rFonts w:hint="eastAsia" w:ascii="仿宋_GB2312" w:eastAsia="仿宋_GB2312"/>
          <w:kern w:val="0"/>
          <w:sz w:val="32"/>
          <w:szCs w:val="32"/>
        </w:rPr>
        <w:t>姜广涛</w:t>
      </w:r>
      <w:r>
        <w:rPr>
          <w:rFonts w:ascii="仿宋_GB2312" w:eastAsia="仿宋_GB2312"/>
          <w:kern w:val="0"/>
          <w:sz w:val="32"/>
          <w:szCs w:val="32"/>
        </w:rPr>
        <w:t xml:space="preserve">  </w:t>
      </w:r>
      <w:r>
        <w:rPr>
          <w:rFonts w:hint="eastAsia" w:ascii="仿宋_GB2312" w:eastAsia="仿宋_GB2312"/>
          <w:kern w:val="0"/>
          <w:sz w:val="32"/>
          <w:szCs w:val="32"/>
        </w:rPr>
        <w:t>市综合行政执法局局长</w:t>
      </w:r>
    </w:p>
    <w:p>
      <w:pPr>
        <w:spacing w:line="520" w:lineRule="exact"/>
        <w:ind w:firstLine="2560" w:firstLineChars="800"/>
        <w:rPr>
          <w:rFonts w:ascii="仿宋_GB2312" w:eastAsia="仿宋_GB2312"/>
          <w:kern w:val="0"/>
          <w:sz w:val="32"/>
          <w:szCs w:val="32"/>
        </w:rPr>
      </w:pPr>
      <w:r>
        <w:rPr>
          <w:rFonts w:hint="eastAsia" w:ascii="仿宋_GB2312" w:eastAsia="仿宋_GB2312"/>
          <w:kern w:val="0"/>
          <w:sz w:val="32"/>
          <w:szCs w:val="32"/>
        </w:rPr>
        <w:t>张子玉</w:t>
      </w:r>
      <w:r>
        <w:rPr>
          <w:rFonts w:ascii="仿宋_GB2312" w:eastAsia="仿宋_GB2312"/>
          <w:kern w:val="0"/>
          <w:sz w:val="32"/>
          <w:szCs w:val="32"/>
        </w:rPr>
        <w:t xml:space="preserve">  </w:t>
      </w:r>
      <w:r>
        <w:rPr>
          <w:rFonts w:hint="eastAsia" w:ascii="仿宋_GB2312" w:eastAsia="仿宋_GB2312"/>
          <w:kern w:val="0"/>
          <w:sz w:val="32"/>
          <w:szCs w:val="32"/>
        </w:rPr>
        <w:t>市市场监督管理局局长</w:t>
      </w:r>
    </w:p>
    <w:p>
      <w:pPr>
        <w:spacing w:line="520" w:lineRule="exact"/>
        <w:ind w:firstLine="2560" w:firstLineChars="800"/>
        <w:rPr>
          <w:rFonts w:ascii="仿宋_GB2312" w:eastAsia="仿宋_GB2312"/>
          <w:kern w:val="0"/>
          <w:sz w:val="32"/>
          <w:szCs w:val="32"/>
        </w:rPr>
      </w:pPr>
      <w:r>
        <w:rPr>
          <w:rFonts w:hint="eastAsia" w:ascii="仿宋_GB2312" w:eastAsia="仿宋_GB2312"/>
          <w:kern w:val="0"/>
          <w:sz w:val="32"/>
          <w:szCs w:val="32"/>
        </w:rPr>
        <w:t>李长瑞</w:t>
      </w:r>
      <w:r>
        <w:rPr>
          <w:rFonts w:ascii="仿宋_GB2312" w:eastAsia="仿宋_GB2312"/>
          <w:kern w:val="0"/>
          <w:sz w:val="32"/>
          <w:szCs w:val="32"/>
        </w:rPr>
        <w:t xml:space="preserve">  </w:t>
      </w:r>
      <w:r>
        <w:rPr>
          <w:rFonts w:hint="eastAsia" w:ascii="仿宋_GB2312" w:eastAsia="仿宋_GB2312"/>
          <w:kern w:val="0"/>
          <w:sz w:val="32"/>
          <w:szCs w:val="32"/>
        </w:rPr>
        <w:t>市水利和渔业局局长</w:t>
      </w:r>
    </w:p>
    <w:p>
      <w:pPr>
        <w:spacing w:line="520" w:lineRule="exact"/>
        <w:ind w:firstLine="640" w:firstLineChars="200"/>
        <w:rPr>
          <w:rFonts w:ascii="仿宋_GB2312" w:eastAsia="仿宋_GB2312"/>
          <w:kern w:val="0"/>
          <w:sz w:val="32"/>
          <w:szCs w:val="32"/>
        </w:rPr>
      </w:pPr>
      <w:r>
        <w:rPr>
          <w:rFonts w:hint="eastAsia" w:ascii="黑体" w:hAnsi="黑体" w:eastAsia="黑体"/>
          <w:kern w:val="0"/>
          <w:sz w:val="32"/>
          <w:szCs w:val="32"/>
        </w:rPr>
        <w:t>成</w:t>
      </w:r>
      <w:r>
        <w:rPr>
          <w:rFonts w:ascii="黑体" w:hAnsi="黑体" w:eastAsia="黑体"/>
          <w:kern w:val="0"/>
          <w:sz w:val="32"/>
          <w:szCs w:val="32"/>
        </w:rPr>
        <w:t xml:space="preserve">      </w:t>
      </w:r>
      <w:r>
        <w:rPr>
          <w:rFonts w:hint="eastAsia" w:ascii="黑体" w:hAnsi="黑体" w:eastAsia="黑体"/>
          <w:kern w:val="0"/>
          <w:sz w:val="32"/>
          <w:szCs w:val="32"/>
        </w:rPr>
        <w:t>员：</w:t>
      </w:r>
      <w:r>
        <w:rPr>
          <w:rFonts w:hint="eastAsia" w:ascii="仿宋_GB2312" w:eastAsia="仿宋_GB2312"/>
          <w:kern w:val="0"/>
          <w:sz w:val="32"/>
          <w:szCs w:val="32"/>
        </w:rPr>
        <w:t>陈亚鲁</w:t>
      </w:r>
      <w:r>
        <w:rPr>
          <w:rFonts w:ascii="仿宋_GB2312" w:eastAsia="仿宋_GB2312"/>
          <w:kern w:val="0"/>
          <w:sz w:val="32"/>
          <w:szCs w:val="32"/>
        </w:rPr>
        <w:t xml:space="preserve">  </w:t>
      </w:r>
      <w:r>
        <w:rPr>
          <w:rFonts w:hint="eastAsia" w:ascii="仿宋_GB2312" w:eastAsia="仿宋_GB2312"/>
          <w:kern w:val="0"/>
          <w:sz w:val="32"/>
          <w:szCs w:val="32"/>
        </w:rPr>
        <w:t>市公安局副局长</w:t>
      </w:r>
    </w:p>
    <w:p>
      <w:pPr>
        <w:spacing w:line="520" w:lineRule="exact"/>
        <w:ind w:firstLine="2560" w:firstLineChars="800"/>
        <w:rPr>
          <w:rFonts w:ascii="仿宋_GB2312" w:eastAsia="仿宋_GB2312"/>
          <w:kern w:val="0"/>
          <w:sz w:val="32"/>
          <w:szCs w:val="32"/>
        </w:rPr>
      </w:pPr>
      <w:r>
        <w:rPr>
          <w:rFonts w:hint="eastAsia" w:ascii="仿宋_GB2312" w:eastAsia="仿宋_GB2312"/>
          <w:kern w:val="0"/>
          <w:sz w:val="32"/>
          <w:szCs w:val="32"/>
        </w:rPr>
        <w:t>崔凤存</w:t>
      </w:r>
      <w:r>
        <w:rPr>
          <w:rFonts w:ascii="仿宋_GB2312" w:eastAsia="仿宋_GB2312"/>
          <w:kern w:val="0"/>
          <w:sz w:val="32"/>
          <w:szCs w:val="32"/>
        </w:rPr>
        <w:t xml:space="preserve">  </w:t>
      </w:r>
      <w:r>
        <w:rPr>
          <w:rFonts w:hint="eastAsia" w:ascii="仿宋_GB2312" w:eastAsia="仿宋_GB2312"/>
          <w:kern w:val="0"/>
          <w:sz w:val="32"/>
          <w:szCs w:val="32"/>
        </w:rPr>
        <w:t>市综合行政执法局副局长</w:t>
      </w:r>
    </w:p>
    <w:p>
      <w:pPr>
        <w:spacing w:line="520" w:lineRule="exact"/>
        <w:ind w:firstLine="2560" w:firstLineChars="800"/>
        <w:rPr>
          <w:rFonts w:ascii="仿宋_GB2312" w:eastAsia="仿宋_GB2312"/>
          <w:kern w:val="0"/>
          <w:sz w:val="32"/>
          <w:szCs w:val="32"/>
        </w:rPr>
      </w:pPr>
      <w:r>
        <w:rPr>
          <w:rFonts w:hint="eastAsia" w:ascii="仿宋_GB2312" w:eastAsia="仿宋_GB2312"/>
          <w:kern w:val="0"/>
          <w:sz w:val="32"/>
          <w:szCs w:val="32"/>
        </w:rPr>
        <w:t>谢运启</w:t>
      </w:r>
      <w:r>
        <w:rPr>
          <w:rFonts w:ascii="仿宋_GB2312" w:eastAsia="仿宋_GB2312"/>
          <w:kern w:val="0"/>
          <w:sz w:val="32"/>
          <w:szCs w:val="32"/>
        </w:rPr>
        <w:t xml:space="preserve">  </w:t>
      </w:r>
      <w:r>
        <w:rPr>
          <w:rFonts w:hint="eastAsia" w:ascii="仿宋_GB2312" w:eastAsia="仿宋_GB2312"/>
          <w:kern w:val="0"/>
          <w:sz w:val="32"/>
          <w:szCs w:val="32"/>
        </w:rPr>
        <w:t>市国土资源局副局长</w:t>
      </w:r>
    </w:p>
    <w:p>
      <w:pPr>
        <w:spacing w:line="520" w:lineRule="exact"/>
        <w:ind w:firstLine="2560" w:firstLineChars="800"/>
        <w:rPr>
          <w:rFonts w:ascii="仿宋_GB2312" w:eastAsia="仿宋_GB2312"/>
          <w:kern w:val="0"/>
          <w:sz w:val="32"/>
          <w:szCs w:val="32"/>
        </w:rPr>
      </w:pPr>
      <w:r>
        <w:rPr>
          <w:rFonts w:hint="eastAsia" w:ascii="仿宋_GB2312" w:eastAsia="仿宋_GB2312"/>
          <w:kern w:val="0"/>
          <w:sz w:val="32"/>
          <w:szCs w:val="32"/>
        </w:rPr>
        <w:t>孙</w:t>
      </w:r>
      <w:r>
        <w:rPr>
          <w:rFonts w:ascii="仿宋_GB2312" w:eastAsia="仿宋_GB2312"/>
          <w:kern w:val="0"/>
          <w:sz w:val="32"/>
          <w:szCs w:val="32"/>
        </w:rPr>
        <w:t xml:space="preserve">  </w:t>
      </w:r>
      <w:r>
        <w:rPr>
          <w:rFonts w:hint="eastAsia" w:ascii="仿宋_GB2312" w:eastAsia="仿宋_GB2312"/>
          <w:kern w:val="0"/>
          <w:sz w:val="32"/>
          <w:szCs w:val="32"/>
        </w:rPr>
        <w:t>杰</w:t>
      </w:r>
      <w:r>
        <w:rPr>
          <w:rFonts w:ascii="仿宋_GB2312" w:eastAsia="仿宋_GB2312"/>
          <w:kern w:val="0"/>
          <w:sz w:val="32"/>
          <w:szCs w:val="32"/>
        </w:rPr>
        <w:t xml:space="preserve">  </w:t>
      </w:r>
      <w:r>
        <w:rPr>
          <w:rFonts w:hint="eastAsia" w:ascii="仿宋_GB2312" w:eastAsia="仿宋_GB2312"/>
          <w:kern w:val="0"/>
          <w:sz w:val="32"/>
          <w:szCs w:val="32"/>
        </w:rPr>
        <w:t>市市场监督管理局副局长</w:t>
      </w:r>
    </w:p>
    <w:p>
      <w:pPr>
        <w:spacing w:line="520" w:lineRule="exact"/>
        <w:ind w:firstLine="2560" w:firstLineChars="800"/>
        <w:rPr>
          <w:rFonts w:ascii="仿宋_GB2312" w:eastAsia="仿宋_GB2312"/>
          <w:kern w:val="0"/>
          <w:sz w:val="32"/>
          <w:szCs w:val="32"/>
        </w:rPr>
      </w:pPr>
      <w:r>
        <w:rPr>
          <w:rFonts w:hint="eastAsia" w:ascii="仿宋_GB2312" w:eastAsia="仿宋_GB2312"/>
          <w:kern w:val="0"/>
          <w:sz w:val="32"/>
          <w:szCs w:val="32"/>
        </w:rPr>
        <w:t>刘守柱</w:t>
      </w:r>
      <w:r>
        <w:rPr>
          <w:rFonts w:ascii="仿宋_GB2312" w:eastAsia="仿宋_GB2312"/>
          <w:kern w:val="0"/>
          <w:sz w:val="32"/>
          <w:szCs w:val="32"/>
        </w:rPr>
        <w:t xml:space="preserve">  </w:t>
      </w:r>
      <w:r>
        <w:rPr>
          <w:rFonts w:hint="eastAsia" w:ascii="仿宋_GB2312" w:eastAsia="仿宋_GB2312"/>
          <w:kern w:val="0"/>
          <w:sz w:val="32"/>
          <w:szCs w:val="32"/>
        </w:rPr>
        <w:t>市安全生产监督管理局副局长</w:t>
      </w:r>
    </w:p>
    <w:p>
      <w:pPr>
        <w:spacing w:line="520" w:lineRule="exact"/>
        <w:ind w:firstLine="2560" w:firstLineChars="800"/>
        <w:rPr>
          <w:rFonts w:ascii="仿宋_GB2312" w:eastAsia="仿宋_GB2312"/>
          <w:kern w:val="0"/>
          <w:sz w:val="32"/>
          <w:szCs w:val="32"/>
        </w:rPr>
      </w:pPr>
      <w:r>
        <w:rPr>
          <w:rFonts w:hint="eastAsia" w:ascii="仿宋_GB2312" w:eastAsia="仿宋_GB2312"/>
          <w:kern w:val="0"/>
          <w:sz w:val="32"/>
          <w:szCs w:val="32"/>
        </w:rPr>
        <w:t>夏继祥</w:t>
      </w:r>
      <w:r>
        <w:rPr>
          <w:rFonts w:ascii="仿宋_GB2312" w:eastAsia="仿宋_GB2312"/>
          <w:kern w:val="0"/>
          <w:sz w:val="32"/>
          <w:szCs w:val="32"/>
        </w:rPr>
        <w:t xml:space="preserve">  </w:t>
      </w:r>
      <w:r>
        <w:rPr>
          <w:rFonts w:hint="eastAsia" w:ascii="仿宋_GB2312" w:eastAsia="仿宋_GB2312"/>
          <w:kern w:val="0"/>
          <w:sz w:val="32"/>
          <w:szCs w:val="32"/>
        </w:rPr>
        <w:t>市建筑工程管理局副局长</w:t>
      </w:r>
      <w:r>
        <w:rPr>
          <w:rFonts w:ascii="仿宋_GB2312" w:eastAsia="仿宋_GB2312"/>
          <w:kern w:val="0"/>
          <w:sz w:val="32"/>
          <w:szCs w:val="32"/>
        </w:rPr>
        <w:t xml:space="preserve">  </w:t>
      </w:r>
    </w:p>
    <w:p>
      <w:pPr>
        <w:spacing w:line="520" w:lineRule="exact"/>
        <w:ind w:firstLine="2560" w:firstLineChars="800"/>
        <w:rPr>
          <w:rFonts w:ascii="仿宋_GB2312" w:eastAsia="仿宋_GB2312"/>
          <w:kern w:val="0"/>
          <w:sz w:val="32"/>
          <w:szCs w:val="32"/>
        </w:rPr>
      </w:pPr>
      <w:r>
        <w:rPr>
          <w:rFonts w:hint="eastAsia" w:ascii="仿宋_GB2312" w:eastAsia="仿宋_GB2312"/>
          <w:kern w:val="0"/>
          <w:sz w:val="32"/>
          <w:szCs w:val="32"/>
        </w:rPr>
        <w:t>张</w:t>
      </w:r>
      <w:r>
        <w:rPr>
          <w:rFonts w:ascii="仿宋_GB2312" w:eastAsia="仿宋_GB2312"/>
          <w:kern w:val="0"/>
          <w:sz w:val="32"/>
          <w:szCs w:val="32"/>
        </w:rPr>
        <w:t xml:space="preserve">  </w:t>
      </w:r>
      <w:r>
        <w:rPr>
          <w:rFonts w:hint="eastAsia" w:ascii="仿宋_GB2312" w:eastAsia="仿宋_GB2312"/>
          <w:kern w:val="0"/>
          <w:sz w:val="32"/>
          <w:szCs w:val="32"/>
        </w:rPr>
        <w:t>凯</w:t>
      </w:r>
      <w:r>
        <w:rPr>
          <w:rFonts w:ascii="仿宋_GB2312" w:eastAsia="仿宋_GB2312"/>
          <w:kern w:val="0"/>
          <w:sz w:val="32"/>
          <w:szCs w:val="32"/>
        </w:rPr>
        <w:t xml:space="preserve">  </w:t>
      </w:r>
      <w:r>
        <w:rPr>
          <w:rFonts w:hint="eastAsia" w:ascii="仿宋_GB2312" w:eastAsia="仿宋_GB2312"/>
          <w:kern w:val="0"/>
          <w:sz w:val="32"/>
          <w:szCs w:val="32"/>
        </w:rPr>
        <w:t>市环境保护局党组成员、环境监察</w:t>
      </w:r>
    </w:p>
    <w:p>
      <w:pPr>
        <w:spacing w:line="520" w:lineRule="exact"/>
        <w:ind w:firstLine="3840" w:firstLineChars="1200"/>
        <w:rPr>
          <w:rFonts w:ascii="仿宋_GB2312" w:eastAsia="仿宋_GB2312"/>
          <w:kern w:val="0"/>
          <w:sz w:val="32"/>
          <w:szCs w:val="32"/>
        </w:rPr>
      </w:pPr>
      <w:r>
        <w:rPr>
          <w:rFonts w:hint="eastAsia" w:ascii="仿宋_GB2312" w:eastAsia="仿宋_GB2312"/>
          <w:kern w:val="0"/>
          <w:sz w:val="32"/>
          <w:szCs w:val="32"/>
        </w:rPr>
        <w:t>大队大队长</w:t>
      </w:r>
    </w:p>
    <w:p>
      <w:pPr>
        <w:spacing w:line="520" w:lineRule="exact"/>
        <w:ind w:firstLine="2560" w:firstLineChars="800"/>
        <w:rPr>
          <w:rFonts w:ascii="仿宋_GB2312" w:eastAsia="仿宋_GB2312"/>
          <w:kern w:val="0"/>
          <w:sz w:val="32"/>
          <w:szCs w:val="32"/>
        </w:rPr>
      </w:pPr>
      <w:r>
        <w:rPr>
          <w:rFonts w:hint="eastAsia" w:ascii="仿宋_GB2312" w:eastAsia="仿宋_GB2312"/>
          <w:kern w:val="0"/>
          <w:sz w:val="32"/>
          <w:szCs w:val="32"/>
        </w:rPr>
        <w:t>王正奇</w:t>
      </w:r>
      <w:r>
        <w:rPr>
          <w:rFonts w:ascii="仿宋_GB2312" w:eastAsia="仿宋_GB2312"/>
          <w:kern w:val="0"/>
          <w:sz w:val="32"/>
          <w:szCs w:val="32"/>
        </w:rPr>
        <w:t xml:space="preserve">  </w:t>
      </w:r>
      <w:r>
        <w:rPr>
          <w:rFonts w:hint="eastAsia" w:ascii="仿宋_GB2312" w:eastAsia="仿宋_GB2312"/>
          <w:kern w:val="0"/>
          <w:sz w:val="32"/>
          <w:szCs w:val="32"/>
        </w:rPr>
        <w:t>市经济和信息化局党组成员、电力</w:t>
      </w:r>
    </w:p>
    <w:p>
      <w:pPr>
        <w:spacing w:line="520" w:lineRule="exact"/>
        <w:ind w:firstLine="3840" w:firstLineChars="1200"/>
        <w:rPr>
          <w:rFonts w:ascii="仿宋_GB2312" w:eastAsia="仿宋_GB2312"/>
          <w:kern w:val="0"/>
          <w:sz w:val="32"/>
          <w:szCs w:val="32"/>
        </w:rPr>
      </w:pPr>
      <w:r>
        <w:rPr>
          <w:rFonts w:hint="eastAsia" w:ascii="仿宋_GB2312" w:eastAsia="仿宋_GB2312"/>
          <w:kern w:val="0"/>
          <w:sz w:val="32"/>
          <w:szCs w:val="32"/>
        </w:rPr>
        <w:t>办主任</w:t>
      </w:r>
      <w:r>
        <w:rPr>
          <w:rFonts w:ascii="仿宋_GB2312" w:eastAsia="仿宋_GB2312"/>
          <w:kern w:val="0"/>
          <w:sz w:val="32"/>
          <w:szCs w:val="32"/>
        </w:rPr>
        <w:t xml:space="preserve">        </w:t>
      </w:r>
    </w:p>
    <w:p>
      <w:pPr>
        <w:spacing w:line="520" w:lineRule="exact"/>
        <w:ind w:firstLine="2560" w:firstLineChars="800"/>
        <w:rPr>
          <w:rFonts w:ascii="仿宋_GB2312" w:eastAsia="仿宋_GB2312"/>
          <w:kern w:val="0"/>
          <w:sz w:val="32"/>
          <w:szCs w:val="32"/>
        </w:rPr>
      </w:pPr>
      <w:r>
        <w:rPr>
          <w:rFonts w:hint="eastAsia" w:ascii="仿宋_GB2312" w:eastAsia="仿宋_GB2312"/>
          <w:kern w:val="0"/>
          <w:sz w:val="32"/>
          <w:szCs w:val="32"/>
        </w:rPr>
        <w:t>张开文</w:t>
      </w:r>
      <w:r>
        <w:rPr>
          <w:rFonts w:ascii="仿宋_GB2312" w:eastAsia="仿宋_GB2312"/>
          <w:kern w:val="0"/>
          <w:sz w:val="32"/>
          <w:szCs w:val="32"/>
        </w:rPr>
        <w:t xml:space="preserve">  </w:t>
      </w:r>
      <w:r>
        <w:rPr>
          <w:rFonts w:hint="eastAsia" w:ascii="仿宋_GB2312" w:eastAsia="仿宋_GB2312"/>
          <w:kern w:val="0"/>
          <w:sz w:val="32"/>
          <w:szCs w:val="32"/>
        </w:rPr>
        <w:t>市林业局党组成员、市森林公安局</w:t>
      </w:r>
    </w:p>
    <w:p>
      <w:pPr>
        <w:spacing w:line="520" w:lineRule="exact"/>
        <w:ind w:firstLine="3840" w:firstLineChars="1200"/>
        <w:rPr>
          <w:rFonts w:ascii="仿宋_GB2312" w:eastAsia="仿宋_GB2312"/>
          <w:kern w:val="0"/>
          <w:sz w:val="32"/>
          <w:szCs w:val="32"/>
        </w:rPr>
      </w:pPr>
      <w:r>
        <w:rPr>
          <w:rFonts w:hint="eastAsia" w:ascii="仿宋_GB2312" w:eastAsia="仿宋_GB2312"/>
          <w:kern w:val="0"/>
          <w:sz w:val="32"/>
          <w:szCs w:val="32"/>
        </w:rPr>
        <w:t>局长</w:t>
      </w:r>
    </w:p>
    <w:p>
      <w:pPr>
        <w:spacing w:line="520" w:lineRule="exact"/>
        <w:ind w:firstLine="2560" w:firstLineChars="800"/>
        <w:rPr>
          <w:rFonts w:ascii="仿宋_GB2312" w:eastAsia="仿宋_GB2312"/>
          <w:kern w:val="0"/>
          <w:sz w:val="32"/>
          <w:szCs w:val="32"/>
        </w:rPr>
      </w:pPr>
      <w:r>
        <w:rPr>
          <w:rFonts w:hint="eastAsia" w:ascii="仿宋_GB2312" w:eastAsia="仿宋_GB2312"/>
          <w:kern w:val="0"/>
          <w:sz w:val="32"/>
          <w:szCs w:val="32"/>
        </w:rPr>
        <w:t>丁文新</w:t>
      </w:r>
      <w:r>
        <w:rPr>
          <w:rFonts w:ascii="仿宋_GB2312" w:eastAsia="仿宋_GB2312"/>
          <w:kern w:val="0"/>
          <w:sz w:val="32"/>
          <w:szCs w:val="32"/>
        </w:rPr>
        <w:t xml:space="preserve">  </w:t>
      </w:r>
      <w:r>
        <w:rPr>
          <w:rFonts w:hint="eastAsia" w:ascii="仿宋_GB2312" w:eastAsia="仿宋_GB2312"/>
          <w:kern w:val="0"/>
          <w:sz w:val="32"/>
          <w:szCs w:val="32"/>
        </w:rPr>
        <w:t>市水利和渔业局党委委员、马河水</w:t>
      </w:r>
    </w:p>
    <w:p>
      <w:pPr>
        <w:spacing w:line="520" w:lineRule="exact"/>
        <w:ind w:firstLine="3840" w:firstLineChars="1200"/>
        <w:rPr>
          <w:rFonts w:ascii="仿宋_GB2312" w:eastAsia="仿宋_GB2312"/>
          <w:kern w:val="0"/>
          <w:sz w:val="32"/>
          <w:szCs w:val="32"/>
        </w:rPr>
      </w:pPr>
      <w:r>
        <w:rPr>
          <w:rFonts w:hint="eastAsia" w:ascii="仿宋_GB2312" w:eastAsia="仿宋_GB2312"/>
          <w:kern w:val="0"/>
          <w:sz w:val="32"/>
          <w:szCs w:val="32"/>
        </w:rPr>
        <w:t>库管理处主任</w:t>
      </w:r>
    </w:p>
    <w:p>
      <w:pPr>
        <w:spacing w:line="520" w:lineRule="exact"/>
        <w:ind w:firstLine="2560" w:firstLineChars="800"/>
        <w:rPr>
          <w:rFonts w:ascii="仿宋_GB2312" w:eastAsia="仿宋_GB2312"/>
          <w:kern w:val="0"/>
          <w:sz w:val="32"/>
          <w:szCs w:val="32"/>
        </w:rPr>
      </w:pPr>
      <w:r>
        <w:rPr>
          <w:rFonts w:hint="eastAsia" w:ascii="仿宋_GB2312" w:eastAsia="仿宋_GB2312"/>
          <w:kern w:val="0"/>
          <w:sz w:val="32"/>
          <w:szCs w:val="32"/>
        </w:rPr>
        <w:t>习</w:t>
      </w:r>
      <w:r>
        <w:rPr>
          <w:rFonts w:ascii="仿宋_GB2312" w:eastAsia="仿宋_GB2312"/>
          <w:kern w:val="0"/>
          <w:sz w:val="32"/>
          <w:szCs w:val="32"/>
        </w:rPr>
        <w:t xml:space="preserve">  </w:t>
      </w:r>
      <w:r>
        <w:rPr>
          <w:rFonts w:hint="eastAsia" w:ascii="仿宋_GB2312" w:eastAsia="仿宋_GB2312"/>
          <w:kern w:val="0"/>
          <w:sz w:val="32"/>
          <w:szCs w:val="32"/>
        </w:rPr>
        <w:t>克</w:t>
      </w:r>
      <w:r>
        <w:rPr>
          <w:rFonts w:ascii="仿宋_GB2312" w:eastAsia="仿宋_GB2312"/>
          <w:kern w:val="0"/>
          <w:sz w:val="32"/>
          <w:szCs w:val="32"/>
        </w:rPr>
        <w:t xml:space="preserve">  </w:t>
      </w:r>
      <w:r>
        <w:rPr>
          <w:rFonts w:hint="eastAsia" w:ascii="仿宋_GB2312" w:eastAsia="仿宋_GB2312"/>
          <w:kern w:val="0"/>
          <w:sz w:val="32"/>
          <w:szCs w:val="32"/>
        </w:rPr>
        <w:t>市交通运输监察大队大队长</w:t>
      </w:r>
      <w:r>
        <w:rPr>
          <w:rFonts w:ascii="仿宋_GB2312" w:eastAsia="仿宋_GB2312"/>
          <w:kern w:val="0"/>
          <w:sz w:val="32"/>
          <w:szCs w:val="32"/>
        </w:rPr>
        <w:t xml:space="preserve"> </w:t>
      </w:r>
    </w:p>
    <w:p>
      <w:pPr>
        <w:spacing w:line="520" w:lineRule="exact"/>
        <w:ind w:firstLine="2560" w:firstLineChars="800"/>
        <w:rPr>
          <w:rFonts w:ascii="仿宋_GB2312" w:eastAsia="仿宋_GB2312"/>
          <w:kern w:val="0"/>
          <w:sz w:val="32"/>
          <w:szCs w:val="32"/>
        </w:rPr>
      </w:pPr>
      <w:r>
        <w:rPr>
          <w:rFonts w:hint="eastAsia" w:ascii="仿宋_GB2312" w:eastAsia="仿宋_GB2312"/>
          <w:kern w:val="0"/>
          <w:sz w:val="32"/>
          <w:szCs w:val="32"/>
        </w:rPr>
        <w:t>黄桂鹏</w:t>
      </w:r>
      <w:r>
        <w:rPr>
          <w:rFonts w:ascii="仿宋_GB2312" w:eastAsia="仿宋_GB2312"/>
          <w:kern w:val="0"/>
          <w:sz w:val="32"/>
          <w:szCs w:val="32"/>
        </w:rPr>
        <w:t xml:space="preserve">  </w:t>
      </w:r>
      <w:r>
        <w:rPr>
          <w:rFonts w:hint="eastAsia" w:ascii="仿宋_GB2312" w:eastAsia="仿宋_GB2312"/>
          <w:kern w:val="0"/>
          <w:sz w:val="32"/>
          <w:szCs w:val="32"/>
        </w:rPr>
        <w:t>市供电部副主任</w:t>
      </w:r>
    </w:p>
    <w:p>
      <w:pPr>
        <w:spacing w:line="520" w:lineRule="exact"/>
        <w:ind w:firstLine="2560" w:firstLineChars="800"/>
        <w:rPr>
          <w:rFonts w:ascii="仿宋_GB2312" w:eastAsia="仿宋_GB2312"/>
          <w:kern w:val="0"/>
          <w:sz w:val="32"/>
          <w:szCs w:val="32"/>
        </w:rPr>
      </w:pPr>
      <w:r>
        <w:rPr>
          <w:rFonts w:hint="eastAsia" w:ascii="仿宋_GB2312" w:eastAsia="仿宋_GB2312"/>
          <w:kern w:val="0"/>
          <w:sz w:val="32"/>
          <w:szCs w:val="32"/>
        </w:rPr>
        <w:t>徐美湖</w:t>
      </w:r>
      <w:r>
        <w:rPr>
          <w:rFonts w:ascii="仿宋_GB2312" w:eastAsia="仿宋_GB2312"/>
          <w:kern w:val="0"/>
          <w:sz w:val="32"/>
          <w:szCs w:val="32"/>
        </w:rPr>
        <w:t xml:space="preserve">  </w:t>
      </w:r>
      <w:r>
        <w:rPr>
          <w:rFonts w:hint="eastAsia" w:ascii="仿宋_GB2312" w:eastAsia="仿宋_GB2312"/>
          <w:kern w:val="0"/>
          <w:sz w:val="32"/>
          <w:szCs w:val="32"/>
        </w:rPr>
        <w:t>市公安局治安大队大队长</w:t>
      </w:r>
    </w:p>
    <w:p>
      <w:pPr>
        <w:spacing w:line="520" w:lineRule="exact"/>
        <w:ind w:firstLine="2560" w:firstLineChars="800"/>
        <w:rPr>
          <w:rFonts w:ascii="仿宋_GB2312" w:eastAsia="仿宋_GB2312"/>
          <w:kern w:val="0"/>
          <w:sz w:val="32"/>
          <w:szCs w:val="32"/>
        </w:rPr>
      </w:pPr>
      <w:r>
        <w:rPr>
          <w:rFonts w:hint="eastAsia" w:ascii="仿宋_GB2312" w:eastAsia="仿宋_GB2312"/>
          <w:kern w:val="0"/>
          <w:sz w:val="32"/>
          <w:szCs w:val="32"/>
        </w:rPr>
        <w:t>高</w:t>
      </w:r>
      <w:r>
        <w:rPr>
          <w:rFonts w:ascii="仿宋_GB2312" w:eastAsia="仿宋_GB2312"/>
          <w:kern w:val="0"/>
          <w:sz w:val="32"/>
          <w:szCs w:val="32"/>
        </w:rPr>
        <w:t xml:space="preserve">  </w:t>
      </w:r>
      <w:r>
        <w:rPr>
          <w:rFonts w:hint="eastAsia" w:ascii="仿宋_GB2312" w:eastAsia="仿宋_GB2312"/>
          <w:kern w:val="0"/>
          <w:sz w:val="32"/>
          <w:szCs w:val="32"/>
        </w:rPr>
        <w:t>利</w:t>
      </w:r>
      <w:r>
        <w:rPr>
          <w:rFonts w:ascii="仿宋_GB2312" w:eastAsia="仿宋_GB2312"/>
          <w:kern w:val="0"/>
          <w:sz w:val="32"/>
          <w:szCs w:val="32"/>
        </w:rPr>
        <w:t xml:space="preserve">  </w:t>
      </w:r>
      <w:r>
        <w:rPr>
          <w:rFonts w:hint="eastAsia" w:ascii="仿宋_GB2312" w:eastAsia="仿宋_GB2312"/>
          <w:kern w:val="0"/>
          <w:sz w:val="32"/>
          <w:szCs w:val="32"/>
        </w:rPr>
        <w:t>市综合行政执法局党组成员、综</w:t>
      </w:r>
    </w:p>
    <w:p>
      <w:pPr>
        <w:spacing w:line="520" w:lineRule="exact"/>
        <w:ind w:firstLine="3840" w:firstLineChars="1200"/>
        <w:rPr>
          <w:rFonts w:ascii="仿宋_GB2312" w:eastAsia="仿宋_GB2312"/>
          <w:kern w:val="0"/>
          <w:sz w:val="32"/>
          <w:szCs w:val="32"/>
        </w:rPr>
      </w:pPr>
      <w:r>
        <w:rPr>
          <w:rFonts w:hint="eastAsia" w:ascii="仿宋_GB2312" w:eastAsia="仿宋_GB2312"/>
          <w:kern w:val="0"/>
          <w:sz w:val="32"/>
          <w:szCs w:val="32"/>
        </w:rPr>
        <w:t>合行政执法大队大队长</w:t>
      </w:r>
    </w:p>
    <w:p>
      <w:pPr>
        <w:spacing w:line="520" w:lineRule="exact"/>
        <w:ind w:firstLine="645"/>
        <w:rPr>
          <w:rFonts w:ascii="仿宋_GB2312" w:eastAsia="仿宋_GB2312"/>
          <w:kern w:val="0"/>
          <w:sz w:val="32"/>
          <w:szCs w:val="32"/>
        </w:rPr>
      </w:pPr>
      <w:r>
        <w:rPr>
          <w:rFonts w:hint="eastAsia" w:ascii="仿宋_GB2312" w:eastAsia="仿宋_GB2312"/>
          <w:kern w:val="0"/>
          <w:sz w:val="32"/>
          <w:szCs w:val="32"/>
        </w:rPr>
        <w:t>领导小组下设办公室，办公室设在市综合行政执法局，</w:t>
      </w:r>
      <w:r>
        <w:rPr>
          <w:rFonts w:ascii="仿宋_GB2312" w:eastAsia="仿宋_GB2312"/>
          <w:kern w:val="0"/>
          <w:sz w:val="32"/>
          <w:szCs w:val="32"/>
        </w:rPr>
        <w:t xml:space="preserve">  </w:t>
      </w:r>
      <w:r>
        <w:rPr>
          <w:rFonts w:hint="eastAsia" w:ascii="仿宋_GB2312" w:eastAsia="仿宋_GB2312"/>
          <w:kern w:val="0"/>
          <w:sz w:val="32"/>
          <w:szCs w:val="32"/>
        </w:rPr>
        <w:t>姜广涛同志兼任办公室主任。</w:t>
      </w:r>
    </w:p>
    <w:p>
      <w:pPr>
        <w:widowControl/>
        <w:shd w:val="clear" w:color="auto" w:fill="FFFFFF"/>
        <w:spacing w:line="520" w:lineRule="exact"/>
        <w:rPr>
          <w:rFonts w:ascii="黑体" w:hAnsi="黑体" w:eastAsia="黑体"/>
          <w:kern w:val="0"/>
          <w:sz w:val="32"/>
          <w:szCs w:val="32"/>
        </w:rPr>
      </w:pPr>
    </w:p>
    <w:p>
      <w:pPr>
        <w:widowControl/>
        <w:shd w:val="clear" w:color="auto" w:fill="FFFFFF"/>
        <w:spacing w:line="520" w:lineRule="exact"/>
        <w:rPr>
          <w:rFonts w:ascii="黑体" w:hAnsi="黑体" w:eastAsia="黑体"/>
          <w:kern w:val="0"/>
          <w:sz w:val="32"/>
          <w:szCs w:val="32"/>
        </w:rPr>
      </w:pPr>
    </w:p>
    <w:p>
      <w:pPr>
        <w:widowControl/>
        <w:shd w:val="clear" w:color="auto" w:fill="FFFFFF"/>
        <w:spacing w:line="520" w:lineRule="exact"/>
        <w:rPr>
          <w:rFonts w:ascii="仿宋_GB2312" w:eastAsia="仿宋_GB2312"/>
          <w:kern w:val="0"/>
          <w:sz w:val="32"/>
          <w:szCs w:val="32"/>
        </w:rPr>
      </w:pPr>
    </w:p>
    <w:p>
      <w:pPr>
        <w:widowControl/>
        <w:shd w:val="clear" w:color="auto" w:fill="FFFFFF"/>
        <w:spacing w:line="520" w:lineRule="exact"/>
        <w:rPr>
          <w:rFonts w:ascii="仿宋_GB2312" w:eastAsia="仿宋_GB2312"/>
          <w:kern w:val="0"/>
          <w:sz w:val="32"/>
          <w:szCs w:val="32"/>
        </w:rPr>
      </w:pPr>
    </w:p>
    <w:p>
      <w:pPr>
        <w:widowControl/>
        <w:shd w:val="clear" w:color="auto" w:fill="FFFFFF"/>
        <w:spacing w:line="520" w:lineRule="exact"/>
        <w:rPr>
          <w:rFonts w:ascii="仿宋_GB2312" w:eastAsia="仿宋_GB2312"/>
          <w:kern w:val="0"/>
          <w:sz w:val="32"/>
          <w:szCs w:val="32"/>
        </w:rPr>
      </w:pPr>
    </w:p>
    <w:p>
      <w:pPr>
        <w:widowControl/>
        <w:shd w:val="clear" w:color="auto" w:fill="FFFFFF"/>
        <w:spacing w:line="520" w:lineRule="exact"/>
        <w:rPr>
          <w:rFonts w:ascii="仿宋_GB2312" w:eastAsia="仿宋_GB2312"/>
          <w:kern w:val="0"/>
          <w:sz w:val="32"/>
          <w:szCs w:val="32"/>
        </w:rPr>
      </w:pPr>
    </w:p>
    <w:p>
      <w:pPr>
        <w:widowControl/>
        <w:shd w:val="clear" w:color="auto" w:fill="FFFFFF"/>
        <w:spacing w:line="520" w:lineRule="exact"/>
        <w:rPr>
          <w:rFonts w:ascii="仿宋_GB2312" w:eastAsia="仿宋_GB2312"/>
          <w:kern w:val="0"/>
          <w:sz w:val="32"/>
          <w:szCs w:val="32"/>
        </w:rPr>
      </w:pPr>
    </w:p>
    <w:p>
      <w:pPr>
        <w:widowControl/>
        <w:shd w:val="clear" w:color="auto" w:fill="FFFFFF"/>
        <w:spacing w:line="520" w:lineRule="exact"/>
        <w:rPr>
          <w:rFonts w:ascii="仿宋_GB2312" w:eastAsia="仿宋_GB2312"/>
          <w:kern w:val="0"/>
          <w:sz w:val="32"/>
          <w:szCs w:val="32"/>
        </w:rPr>
      </w:pPr>
    </w:p>
    <w:p>
      <w:pPr>
        <w:widowControl/>
        <w:shd w:val="clear" w:color="auto" w:fill="FFFFFF"/>
        <w:spacing w:line="520" w:lineRule="exact"/>
        <w:rPr>
          <w:rFonts w:ascii="仿宋_GB2312" w:eastAsia="仿宋_GB2312"/>
          <w:kern w:val="0"/>
          <w:sz w:val="32"/>
          <w:szCs w:val="32"/>
        </w:rPr>
      </w:pPr>
    </w:p>
    <w:p>
      <w:pPr>
        <w:widowControl/>
        <w:shd w:val="clear" w:color="auto" w:fill="FFFFFF"/>
        <w:spacing w:line="520" w:lineRule="exact"/>
        <w:rPr>
          <w:rFonts w:ascii="仿宋_GB2312" w:eastAsia="仿宋_GB2312"/>
          <w:kern w:val="0"/>
          <w:sz w:val="32"/>
          <w:szCs w:val="32"/>
        </w:rPr>
      </w:pPr>
    </w:p>
    <w:p>
      <w:pPr>
        <w:widowControl/>
        <w:shd w:val="clear" w:color="auto" w:fill="FFFFFF"/>
        <w:spacing w:line="520" w:lineRule="exact"/>
        <w:rPr>
          <w:rFonts w:ascii="仿宋_GB2312" w:eastAsia="仿宋_GB2312"/>
          <w:kern w:val="0"/>
          <w:sz w:val="32"/>
          <w:szCs w:val="32"/>
        </w:rPr>
      </w:pPr>
    </w:p>
    <w:p>
      <w:pPr>
        <w:widowControl/>
        <w:shd w:val="clear" w:color="auto" w:fill="FFFFFF"/>
        <w:spacing w:line="520" w:lineRule="exact"/>
        <w:rPr>
          <w:rFonts w:ascii="仿宋_GB2312" w:eastAsia="仿宋_GB2312"/>
          <w:kern w:val="0"/>
          <w:sz w:val="32"/>
          <w:szCs w:val="32"/>
        </w:rPr>
      </w:pPr>
    </w:p>
    <w:p>
      <w:pPr>
        <w:widowControl/>
        <w:shd w:val="clear" w:color="auto" w:fill="FFFFFF"/>
        <w:spacing w:line="520" w:lineRule="exact"/>
        <w:rPr>
          <w:rFonts w:ascii="仿宋_GB2312" w:eastAsia="仿宋_GB2312"/>
          <w:kern w:val="0"/>
          <w:sz w:val="32"/>
          <w:szCs w:val="32"/>
        </w:rPr>
      </w:pPr>
    </w:p>
    <w:p>
      <w:pPr>
        <w:adjustRightInd w:val="0"/>
        <w:snapToGrid w:val="0"/>
        <w:spacing w:line="20" w:lineRule="exact"/>
        <w:ind w:firstLine="640" w:firstLineChars="200"/>
        <w:rPr>
          <w:rFonts w:ascii="仿宋_GB2312" w:eastAsia="仿宋_GB2312"/>
          <w:bCs/>
          <w:sz w:val="32"/>
          <w:szCs w:val="32"/>
        </w:rPr>
      </w:pPr>
    </w:p>
    <w:p>
      <w:pPr>
        <w:widowControl/>
        <w:spacing w:line="200" w:lineRule="exact"/>
        <w:rPr>
          <w:rFonts w:ascii="黑体" w:eastAsia="黑体"/>
          <w:color w:val="000000"/>
          <w:sz w:val="28"/>
        </w:rPr>
      </w:pPr>
      <w: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40640</wp:posOffset>
                </wp:positionV>
                <wp:extent cx="5400040" cy="25400"/>
                <wp:effectExtent l="0" t="9525" r="10160" b="22225"/>
                <wp:wrapNone/>
                <wp:docPr id="2" name="直线 6"/>
                <wp:cNvGraphicFramePr/>
                <a:graphic xmlns:a="http://schemas.openxmlformats.org/drawingml/2006/main">
                  <a:graphicData uri="http://schemas.microsoft.com/office/word/2010/wordprocessingShape">
                    <wps:wsp>
                      <wps:cNvSpPr/>
                      <wps:spPr>
                        <a:xfrm>
                          <a:off x="0" y="0"/>
                          <a:ext cx="5400040" cy="2540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6" o:spid="_x0000_s1026" o:spt="20" style="position:absolute;left:0pt;margin-left:0pt;margin-top:3.2pt;height:2pt;width:425.2pt;z-index:1024;mso-width-relative:page;mso-height-relative:page;" filled="f" stroked="t" coordsize="21600,21600" o:gfxdata="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A56cOc0gAAAAUBAAAP&#10;AAAAAAAAAAEAIAAAADgAAABkcnMvZG93bnJldi54bWxQSwECFAAUAAAACACHTuJApv6bLc8BAACV&#10;AwAADgAAAAAAAAABACAAAAA3AQAAZHJzL2Uyb0RvYy54bWxQSwUGAAAAAAYABgBZAQAAeAUAAAAA&#10;">
                <v:fill on="f" focussize="0,0"/>
                <v:stroke weight="1.5pt" color="#000000" joinstyle="round"/>
                <v:imagedata o:title=""/>
                <o:lock v:ext="edit" aspectratio="f"/>
              </v:line>
            </w:pict>
          </mc:Fallback>
        </mc:AlternateContent>
      </w:r>
    </w:p>
    <w:p>
      <w:pPr>
        <w:widowControl/>
        <w:spacing w:line="340" w:lineRule="exact"/>
        <w:ind w:left="1124" w:hanging="1124" w:hangingChars="400"/>
        <w:rPr>
          <w:rFonts w:ascii="仿宋_GB2312" w:eastAsia="仿宋_GB2312"/>
          <w:color w:val="000000"/>
          <w:sz w:val="28"/>
          <w:szCs w:val="28"/>
        </w:rPr>
      </w:pPr>
      <w:r>
        <w:rPr>
          <w:rFonts w:hint="eastAsia" w:ascii="仿宋_GB2312" w:eastAsia="仿宋_GB2312"/>
          <w:b/>
          <w:color w:val="000000"/>
          <w:sz w:val="28"/>
          <w:szCs w:val="28"/>
        </w:rPr>
        <w:t>抄</w:t>
      </w:r>
      <w:r>
        <w:rPr>
          <w:rFonts w:ascii="仿宋_GB2312" w:eastAsia="仿宋_GB2312"/>
          <w:b/>
          <w:color w:val="000000"/>
          <w:sz w:val="28"/>
          <w:szCs w:val="28"/>
        </w:rPr>
        <w:t xml:space="preserve">  </w:t>
      </w:r>
      <w:r>
        <w:rPr>
          <w:rFonts w:hint="eastAsia" w:ascii="仿宋_GB2312" w:eastAsia="仿宋_GB2312"/>
          <w:b/>
          <w:color w:val="000000"/>
          <w:sz w:val="28"/>
          <w:szCs w:val="28"/>
        </w:rPr>
        <w:t>送：</w:t>
      </w:r>
      <w:r>
        <w:rPr>
          <w:rFonts w:hint="eastAsia" w:ascii="仿宋_GB2312" w:eastAsia="仿宋_GB2312"/>
          <w:color w:val="000000"/>
          <w:sz w:val="28"/>
          <w:szCs w:val="28"/>
        </w:rPr>
        <w:t>市委办公室，市人大常委会办公室，市政协办公室，市纪委</w:t>
      </w:r>
    </w:p>
    <w:p>
      <w:pPr>
        <w:widowControl/>
        <w:spacing w:line="340" w:lineRule="exact"/>
        <w:ind w:firstLine="1120" w:firstLineChars="400"/>
        <w:rPr>
          <w:rFonts w:ascii="仿宋_GB2312" w:eastAsia="仿宋_GB2312"/>
          <w:color w:val="000000"/>
          <w:sz w:val="28"/>
          <w:szCs w:val="28"/>
        </w:rPr>
      </w:pPr>
      <w:r>
        <w:rPr>
          <w:rFonts w:hint="eastAsia" w:ascii="仿宋_GB2312" w:eastAsia="仿宋_GB2312"/>
          <w:color w:val="000000"/>
          <w:sz w:val="28"/>
          <w:szCs w:val="28"/>
        </w:rPr>
        <w:t>办公室，市法院，市检察院，市人武部。</w:t>
      </w:r>
    </w:p>
    <w:p>
      <w:pPr>
        <w:widowControl/>
        <w:spacing w:line="340" w:lineRule="exact"/>
        <w:ind w:firstLine="525" w:firstLineChars="250"/>
        <w:rPr>
          <w:rFonts w:ascii="仿宋_GB2312" w:eastAsia="仿宋_GB2312"/>
          <w:color w:val="000000"/>
          <w:sz w:val="28"/>
          <w:szCs w:val="28"/>
        </w:rPr>
      </w:pPr>
      <w: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76200</wp:posOffset>
                </wp:positionV>
                <wp:extent cx="5400040" cy="0"/>
                <wp:effectExtent l="0" t="0" r="0" b="0"/>
                <wp:wrapNone/>
                <wp:docPr id="3" name="直线 7"/>
                <wp:cNvGraphicFramePr/>
                <a:graphic xmlns:a="http://schemas.openxmlformats.org/drawingml/2006/main">
                  <a:graphicData uri="http://schemas.microsoft.com/office/word/2010/wordprocessingShape">
                    <wps:wsp>
                      <wps:cNvSpPr/>
                      <wps:spPr>
                        <a:xfrm>
                          <a:off x="0" y="0"/>
                          <a:ext cx="540004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7" o:spid="_x0000_s1026" o:spt="20" style="position:absolute;left:0pt;margin-left:0pt;margin-top:6pt;height:0pt;width:425.2pt;z-index:1024;mso-width-relative:page;mso-height-relative:page;" filled="f" stroked="t" coordsize="21600,21600" o:gfxdata="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C/IcEHUAAAABgEA&#10;AA8AAAAAAAAAAQAgAAAAOAAAAGRycy9kb3ducmV2LnhtbFBLAQIUABQAAAAIAIdO4kAzW2V7zwEA&#10;AJADAAAOAAAAAAAAAAEAIAAAADkBAABkcnMvZTJvRG9jLnhtbFBLBQYAAAAABgAGAFkBAAB6BQAA&#10;AAA=&#10;">
                <v:fill on="f" focussize="0,0"/>
                <v:stroke color="#000000" joinstyle="round"/>
                <v:imagedata o:title=""/>
                <o:lock v:ext="edit" aspectratio="f"/>
              </v:line>
            </w:pict>
          </mc:Fallback>
        </mc:AlternateContent>
      </w:r>
    </w:p>
    <w:p>
      <w:pPr>
        <w:widowControl/>
        <w:spacing w:line="340" w:lineRule="exact"/>
        <w:rPr>
          <w:b/>
        </w:rPr>
      </w:pPr>
      <w: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251460</wp:posOffset>
                </wp:positionV>
                <wp:extent cx="5400040" cy="7620"/>
                <wp:effectExtent l="0" t="0" r="0" b="0"/>
                <wp:wrapNone/>
                <wp:docPr id="4" name="直线 8"/>
                <wp:cNvGraphicFramePr/>
                <a:graphic xmlns:a="http://schemas.openxmlformats.org/drawingml/2006/main">
                  <a:graphicData uri="http://schemas.microsoft.com/office/word/2010/wordprocessingShape">
                    <wps:wsp>
                      <wps:cNvSpPr/>
                      <wps:spPr>
                        <a:xfrm>
                          <a:off x="0" y="0"/>
                          <a:ext cx="5400040" cy="762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8" o:spid="_x0000_s1026" o:spt="20" style="position:absolute;left:0pt;margin-left:0pt;margin-top:19.8pt;height:0.6pt;width:425.2pt;z-index:1024;mso-width-relative:page;mso-height-relative:page;" filled="f" stroked="t" coordsize="21600,21600" o:gfxdata="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B0CAKNUA&#10;AAAGAQAADwAAAAAAAAABACAAAAA4AAAAZHJzL2Rvd25yZXYueG1sUEsBAhQAFAAAAAgAh07iQAwh&#10;EKDTAQAAlAMAAA4AAAAAAAAAAQAgAAAAOgEAAGRycy9lMm9Eb2MueG1sUEsFBgAAAAAGAAYAWQEA&#10;AH8FAAAAAA==&#10;">
                <v:fill on="f" focussize="0,0"/>
                <v:stroke weight="1.5pt" color="#000000" joinstyle="round"/>
                <v:imagedata o:title=""/>
                <o:lock v:ext="edit" aspectratio="f"/>
              </v:line>
            </w:pict>
          </mc:Fallback>
        </mc:AlternateContent>
      </w:r>
      <w:r>
        <w:rPr>
          <w:rFonts w:hint="eastAsia" w:ascii="仿宋_GB2312" w:eastAsia="仿宋_GB2312"/>
          <w:color w:val="000000"/>
          <w:sz w:val="28"/>
          <w:szCs w:val="28"/>
        </w:rPr>
        <w:t>滕州市人民政府办公室</w:t>
      </w:r>
      <w:r>
        <w:rPr>
          <w:rFonts w:ascii="仿宋_GB2312" w:eastAsia="仿宋_GB2312"/>
          <w:color w:val="000000"/>
          <w:sz w:val="28"/>
          <w:szCs w:val="28"/>
        </w:rPr>
        <w:t xml:space="preserve">                    2018</w:t>
      </w:r>
      <w:r>
        <w:rPr>
          <w:rFonts w:hint="eastAsia" w:ascii="仿宋_GB2312" w:eastAsia="仿宋_GB2312"/>
          <w:color w:val="000000"/>
          <w:sz w:val="28"/>
          <w:szCs w:val="28"/>
        </w:rPr>
        <w:t>年6月20日印发</w:t>
      </w:r>
      <w:r>
        <mc:AlternateContent>
          <mc:Choice Requires="wps">
            <w:drawing>
              <wp:anchor distT="0" distB="0" distL="114300" distR="114300" simplePos="0" relativeHeight="1024" behindDoc="0" locked="0" layoutInCell="1" allowOverlap="1">
                <wp:simplePos x="0" y="0"/>
                <wp:positionH relativeFrom="column">
                  <wp:posOffset>-342900</wp:posOffset>
                </wp:positionH>
                <wp:positionV relativeFrom="paragraph">
                  <wp:posOffset>8420100</wp:posOffset>
                </wp:positionV>
                <wp:extent cx="1028700" cy="792480"/>
                <wp:effectExtent l="0" t="0" r="0" b="7620"/>
                <wp:wrapNone/>
                <wp:docPr id="5" name="矩形 9"/>
                <wp:cNvGraphicFramePr/>
                <a:graphic xmlns:a="http://schemas.openxmlformats.org/drawingml/2006/main">
                  <a:graphicData uri="http://schemas.microsoft.com/office/word/2010/wordprocessingShape">
                    <wps:wsp>
                      <wps:cNvSpPr/>
                      <wps:spPr>
                        <a:xfrm>
                          <a:off x="0" y="0"/>
                          <a:ext cx="1028700" cy="792480"/>
                        </a:xfrm>
                        <a:prstGeom prst="rect">
                          <a:avLst/>
                        </a:prstGeom>
                        <a:solidFill>
                          <a:srgbClr val="FFFFFF"/>
                        </a:solidFill>
                        <a:ln>
                          <a:noFill/>
                        </a:ln>
                      </wps:spPr>
                      <wps:bodyPr upright="true"/>
                    </wps:wsp>
                  </a:graphicData>
                </a:graphic>
              </wp:anchor>
            </w:drawing>
          </mc:Choice>
          <mc:Fallback>
            <w:pict>
              <v:rect id="矩形 9" o:spid="_x0000_s1026" o:spt="1" style="position:absolute;left:0pt;margin-left:-27pt;margin-top:663pt;height:62.4pt;width:81pt;z-index:1024;mso-width-relative:page;mso-height-relative:page;" fillcolor="#FFFFFF" filled="t" stroked="f" coordsize="21600,21600" o:gfxdata="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IEuJUvY&#10;AAAADQEAAA8AAAAAAAAAAQAgAAAAOAAAAGRycy9kb3ducmV2LnhtbFBLAQIUABQAAAAIAIdO4kAg&#10;9/A8mAEAABQDAAAOAAAAAAAAAAEAIAAAAD0BAABkcnMvZTJvRG9jLnhtbFBLBQYAAAAABgAGAFkB&#10;AABHBQAAAAA=&#10;">
                <v:fill on="t" focussize="0,0"/>
                <v:stroke on="f"/>
                <v:imagedata o:title=""/>
                <o:lock v:ext="edit" aspectratio="f"/>
              </v:rect>
            </w:pict>
          </mc:Fallback>
        </mc:AlternateContent>
      </w:r>
    </w:p>
    <w:p>
      <w:pPr>
        <w:widowControl/>
        <w:shd w:val="clear" w:color="auto" w:fill="FFFFFF"/>
        <w:spacing w:line="20" w:lineRule="exact"/>
        <w:rPr>
          <w:rFonts w:ascii="仿宋_GB2312" w:eastAsia="仿宋_GB2312"/>
          <w:kern w:val="0"/>
          <w:sz w:val="32"/>
          <w:szCs w:val="32"/>
        </w:rPr>
      </w:pPr>
    </w:p>
    <w:sectPr>
      <w:headerReference r:id="rId3" w:type="default"/>
      <w:footerReference r:id="rId4" w:type="default"/>
      <w:footerReference r:id="rId5" w:type="even"/>
      <w:pgSz w:w="11906" w:h="16838"/>
      <w:pgMar w:top="1701" w:right="1701" w:bottom="1701" w:left="1701"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sz w:val="24"/>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sz w:val="24"/>
        <w:szCs w:val="24"/>
        <w:lang w:val="zh-CN"/>
      </w:rPr>
      <w:t>-</w:t>
    </w:r>
    <w:r>
      <w:rPr>
        <w:rFonts w:ascii="宋体" w:hAnsi="宋体"/>
        <w:sz w:val="24"/>
        <w:szCs w:val="24"/>
      </w:rPr>
      <w:t xml:space="preserve"> 11 -</w:t>
    </w:r>
    <w:r>
      <w:rPr>
        <w:rFonts w:ascii="宋体" w:hAnsi="宋体"/>
        <w:sz w:val="24"/>
        <w:szCs w:val="24"/>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sz w:val="24"/>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sz w:val="24"/>
        <w:szCs w:val="24"/>
        <w:lang w:val="zh-CN"/>
      </w:rPr>
      <w:t>-</w:t>
    </w:r>
    <w:r>
      <w:rPr>
        <w:rFonts w:ascii="宋体" w:hAnsi="宋体"/>
        <w:sz w:val="24"/>
        <w:szCs w:val="24"/>
      </w:rPr>
      <w:t xml:space="preserve"> 12 -</w:t>
    </w:r>
    <w:r>
      <w:rPr>
        <w:rFonts w:ascii="宋体" w:hAnsi="宋体"/>
        <w:sz w:val="24"/>
        <w:szCs w:val="24"/>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CC6"/>
    <w:rsid w:val="00006D42"/>
    <w:rsid w:val="00012408"/>
    <w:rsid w:val="00026948"/>
    <w:rsid w:val="00027C81"/>
    <w:rsid w:val="0003161A"/>
    <w:rsid w:val="00034F88"/>
    <w:rsid w:val="0004572C"/>
    <w:rsid w:val="000479DC"/>
    <w:rsid w:val="00057CF8"/>
    <w:rsid w:val="0006711C"/>
    <w:rsid w:val="00072461"/>
    <w:rsid w:val="00072E73"/>
    <w:rsid w:val="00080DD8"/>
    <w:rsid w:val="00087259"/>
    <w:rsid w:val="00087A3C"/>
    <w:rsid w:val="00094D0C"/>
    <w:rsid w:val="000B0DA9"/>
    <w:rsid w:val="000B52A8"/>
    <w:rsid w:val="000C76C7"/>
    <w:rsid w:val="000E19FE"/>
    <w:rsid w:val="000E69DB"/>
    <w:rsid w:val="000F6EA1"/>
    <w:rsid w:val="00100241"/>
    <w:rsid w:val="001056D7"/>
    <w:rsid w:val="00107EDC"/>
    <w:rsid w:val="00142396"/>
    <w:rsid w:val="00165F21"/>
    <w:rsid w:val="00182295"/>
    <w:rsid w:val="001A45DE"/>
    <w:rsid w:val="001B415B"/>
    <w:rsid w:val="001B56EA"/>
    <w:rsid w:val="001B591F"/>
    <w:rsid w:val="001B773D"/>
    <w:rsid w:val="001C2631"/>
    <w:rsid w:val="002122E9"/>
    <w:rsid w:val="00214E23"/>
    <w:rsid w:val="0022541D"/>
    <w:rsid w:val="00227CA3"/>
    <w:rsid w:val="00235058"/>
    <w:rsid w:val="0023711C"/>
    <w:rsid w:val="00237E45"/>
    <w:rsid w:val="00240AB6"/>
    <w:rsid w:val="00242F4C"/>
    <w:rsid w:val="00274E0C"/>
    <w:rsid w:val="00280A57"/>
    <w:rsid w:val="0029260B"/>
    <w:rsid w:val="00295D5E"/>
    <w:rsid w:val="002C0387"/>
    <w:rsid w:val="002C1678"/>
    <w:rsid w:val="002C7B1F"/>
    <w:rsid w:val="002D00AE"/>
    <w:rsid w:val="002D1EBB"/>
    <w:rsid w:val="002D412C"/>
    <w:rsid w:val="002E0D23"/>
    <w:rsid w:val="002E3F77"/>
    <w:rsid w:val="002F34E5"/>
    <w:rsid w:val="002F7958"/>
    <w:rsid w:val="003533E5"/>
    <w:rsid w:val="00367F1E"/>
    <w:rsid w:val="00381A95"/>
    <w:rsid w:val="00392374"/>
    <w:rsid w:val="0039483A"/>
    <w:rsid w:val="003950CD"/>
    <w:rsid w:val="0039542A"/>
    <w:rsid w:val="00395A76"/>
    <w:rsid w:val="003B1462"/>
    <w:rsid w:val="003B5323"/>
    <w:rsid w:val="003B56F5"/>
    <w:rsid w:val="003B7547"/>
    <w:rsid w:val="003C2BC3"/>
    <w:rsid w:val="003C4F1F"/>
    <w:rsid w:val="003C7574"/>
    <w:rsid w:val="003E2000"/>
    <w:rsid w:val="003E7AAB"/>
    <w:rsid w:val="003F5531"/>
    <w:rsid w:val="003F6E3E"/>
    <w:rsid w:val="00400C02"/>
    <w:rsid w:val="00413FC9"/>
    <w:rsid w:val="00416AA2"/>
    <w:rsid w:val="00424D11"/>
    <w:rsid w:val="00432EE2"/>
    <w:rsid w:val="004376CB"/>
    <w:rsid w:val="00437B11"/>
    <w:rsid w:val="004438EE"/>
    <w:rsid w:val="00460539"/>
    <w:rsid w:val="0047139E"/>
    <w:rsid w:val="0047166E"/>
    <w:rsid w:val="00490A8D"/>
    <w:rsid w:val="004A6A80"/>
    <w:rsid w:val="004C4D28"/>
    <w:rsid w:val="004C5C54"/>
    <w:rsid w:val="004F1CC6"/>
    <w:rsid w:val="004F5D6C"/>
    <w:rsid w:val="0050710D"/>
    <w:rsid w:val="0051090E"/>
    <w:rsid w:val="00513E1C"/>
    <w:rsid w:val="00516E2C"/>
    <w:rsid w:val="00530AC2"/>
    <w:rsid w:val="005539FB"/>
    <w:rsid w:val="0056770C"/>
    <w:rsid w:val="00573D9D"/>
    <w:rsid w:val="00581658"/>
    <w:rsid w:val="00590060"/>
    <w:rsid w:val="0059364C"/>
    <w:rsid w:val="005A10EB"/>
    <w:rsid w:val="005B471B"/>
    <w:rsid w:val="005C1A98"/>
    <w:rsid w:val="005C3A1E"/>
    <w:rsid w:val="005D578C"/>
    <w:rsid w:val="005E0B7F"/>
    <w:rsid w:val="005F2EA7"/>
    <w:rsid w:val="005F6398"/>
    <w:rsid w:val="00616B1D"/>
    <w:rsid w:val="006326DC"/>
    <w:rsid w:val="0063755E"/>
    <w:rsid w:val="00652104"/>
    <w:rsid w:val="00663B22"/>
    <w:rsid w:val="006815E2"/>
    <w:rsid w:val="006914D1"/>
    <w:rsid w:val="006C0EEE"/>
    <w:rsid w:val="006C24E8"/>
    <w:rsid w:val="006C3787"/>
    <w:rsid w:val="006E539C"/>
    <w:rsid w:val="006F03A5"/>
    <w:rsid w:val="006F133C"/>
    <w:rsid w:val="00703649"/>
    <w:rsid w:val="00710DFF"/>
    <w:rsid w:val="007129DF"/>
    <w:rsid w:val="00716A84"/>
    <w:rsid w:val="007230EA"/>
    <w:rsid w:val="0072623B"/>
    <w:rsid w:val="007332C5"/>
    <w:rsid w:val="00734FB8"/>
    <w:rsid w:val="00751AE5"/>
    <w:rsid w:val="007578D0"/>
    <w:rsid w:val="0076310E"/>
    <w:rsid w:val="00773B5D"/>
    <w:rsid w:val="007A01A9"/>
    <w:rsid w:val="007C128F"/>
    <w:rsid w:val="007C640A"/>
    <w:rsid w:val="007C65E2"/>
    <w:rsid w:val="007E58AF"/>
    <w:rsid w:val="007F2DAB"/>
    <w:rsid w:val="008140F5"/>
    <w:rsid w:val="00814CFA"/>
    <w:rsid w:val="008157E8"/>
    <w:rsid w:val="00830B2A"/>
    <w:rsid w:val="00860BEA"/>
    <w:rsid w:val="008B05EC"/>
    <w:rsid w:val="008B69EB"/>
    <w:rsid w:val="008C0DF5"/>
    <w:rsid w:val="008D2591"/>
    <w:rsid w:val="008F0153"/>
    <w:rsid w:val="008F41C6"/>
    <w:rsid w:val="00905272"/>
    <w:rsid w:val="0091169C"/>
    <w:rsid w:val="00917AA8"/>
    <w:rsid w:val="00921FB6"/>
    <w:rsid w:val="00941813"/>
    <w:rsid w:val="0094344F"/>
    <w:rsid w:val="00943D9D"/>
    <w:rsid w:val="00947904"/>
    <w:rsid w:val="009614A7"/>
    <w:rsid w:val="00967FD0"/>
    <w:rsid w:val="00977956"/>
    <w:rsid w:val="00981056"/>
    <w:rsid w:val="009B0C13"/>
    <w:rsid w:val="009D46E3"/>
    <w:rsid w:val="009E2E58"/>
    <w:rsid w:val="009F61DC"/>
    <w:rsid w:val="00A01DE8"/>
    <w:rsid w:val="00A27EFF"/>
    <w:rsid w:val="00A371C8"/>
    <w:rsid w:val="00A439DC"/>
    <w:rsid w:val="00A549B1"/>
    <w:rsid w:val="00A613A3"/>
    <w:rsid w:val="00A81256"/>
    <w:rsid w:val="00A90A3D"/>
    <w:rsid w:val="00AB601D"/>
    <w:rsid w:val="00AC2A62"/>
    <w:rsid w:val="00AC2B06"/>
    <w:rsid w:val="00AD219A"/>
    <w:rsid w:val="00AF0FCE"/>
    <w:rsid w:val="00B139FC"/>
    <w:rsid w:val="00B209AB"/>
    <w:rsid w:val="00B21633"/>
    <w:rsid w:val="00B23370"/>
    <w:rsid w:val="00B34FDE"/>
    <w:rsid w:val="00B40F38"/>
    <w:rsid w:val="00B50F4F"/>
    <w:rsid w:val="00B54679"/>
    <w:rsid w:val="00B72AE6"/>
    <w:rsid w:val="00B909DD"/>
    <w:rsid w:val="00B94C45"/>
    <w:rsid w:val="00B95BF1"/>
    <w:rsid w:val="00BB0B72"/>
    <w:rsid w:val="00BB689A"/>
    <w:rsid w:val="00BC75FD"/>
    <w:rsid w:val="00BE2B04"/>
    <w:rsid w:val="00BE2FE1"/>
    <w:rsid w:val="00BE4A41"/>
    <w:rsid w:val="00BF50CE"/>
    <w:rsid w:val="00BF5453"/>
    <w:rsid w:val="00C345E0"/>
    <w:rsid w:val="00C43EF0"/>
    <w:rsid w:val="00C67FE7"/>
    <w:rsid w:val="00C87AD7"/>
    <w:rsid w:val="00C92BD5"/>
    <w:rsid w:val="00CA1577"/>
    <w:rsid w:val="00CF2E8A"/>
    <w:rsid w:val="00D00C67"/>
    <w:rsid w:val="00D11002"/>
    <w:rsid w:val="00D21559"/>
    <w:rsid w:val="00D6054A"/>
    <w:rsid w:val="00D62213"/>
    <w:rsid w:val="00D62666"/>
    <w:rsid w:val="00D66532"/>
    <w:rsid w:val="00D73860"/>
    <w:rsid w:val="00D75B43"/>
    <w:rsid w:val="00DA0989"/>
    <w:rsid w:val="00DB530A"/>
    <w:rsid w:val="00E32AE6"/>
    <w:rsid w:val="00E3447E"/>
    <w:rsid w:val="00E371D1"/>
    <w:rsid w:val="00E40285"/>
    <w:rsid w:val="00E417B5"/>
    <w:rsid w:val="00E511C9"/>
    <w:rsid w:val="00E558DA"/>
    <w:rsid w:val="00E659B9"/>
    <w:rsid w:val="00E702AF"/>
    <w:rsid w:val="00E73597"/>
    <w:rsid w:val="00E76FFF"/>
    <w:rsid w:val="00E82C4E"/>
    <w:rsid w:val="00E846E8"/>
    <w:rsid w:val="00E93C74"/>
    <w:rsid w:val="00EB61E1"/>
    <w:rsid w:val="00EB7DCB"/>
    <w:rsid w:val="00EC36AB"/>
    <w:rsid w:val="00F04511"/>
    <w:rsid w:val="00F260B0"/>
    <w:rsid w:val="00F31545"/>
    <w:rsid w:val="00F36C8B"/>
    <w:rsid w:val="00F46850"/>
    <w:rsid w:val="00F61F44"/>
    <w:rsid w:val="00F626F5"/>
    <w:rsid w:val="00F777EA"/>
    <w:rsid w:val="00F80627"/>
    <w:rsid w:val="00F815DC"/>
    <w:rsid w:val="00F85C78"/>
    <w:rsid w:val="00FB5766"/>
    <w:rsid w:val="00FC0E31"/>
    <w:rsid w:val="00FC3E4D"/>
    <w:rsid w:val="00FE41AF"/>
    <w:rsid w:val="00FE447D"/>
    <w:rsid w:val="00FF3701"/>
    <w:rsid w:val="513D3361"/>
    <w:rsid w:val="6FF72B84"/>
    <w:rsid w:val="73EE82F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widowControl/>
      <w:spacing w:before="100" w:beforeAutospacing="1" w:after="100" w:afterAutospacing="1"/>
      <w:jc w:val="left"/>
      <w:outlineLvl w:val="2"/>
    </w:pPr>
    <w:rPr>
      <w:rFonts w:ascii="宋体" w:hAnsi="宋体" w:cs="宋体"/>
      <w:kern w:val="0"/>
      <w:szCs w:val="21"/>
    </w:rPr>
  </w:style>
  <w:style w:type="paragraph" w:styleId="5">
    <w:name w:val="heading 4"/>
    <w:basedOn w:val="1"/>
    <w:next w:val="1"/>
    <w:link w:val="19"/>
    <w:qFormat/>
    <w:uiPriority w:val="99"/>
    <w:pPr>
      <w:widowControl/>
      <w:spacing w:before="100" w:beforeAutospacing="1" w:after="100" w:afterAutospacing="1"/>
      <w:jc w:val="left"/>
      <w:outlineLvl w:val="3"/>
    </w:pPr>
    <w:rPr>
      <w:rFonts w:ascii="宋体" w:hAnsi="宋体" w:cs="宋体"/>
      <w:kern w:val="0"/>
      <w:szCs w:val="21"/>
    </w:rPr>
  </w:style>
  <w:style w:type="paragraph" w:styleId="6">
    <w:name w:val="heading 5"/>
    <w:basedOn w:val="1"/>
    <w:next w:val="1"/>
    <w:link w:val="20"/>
    <w:qFormat/>
    <w:uiPriority w:val="99"/>
    <w:pPr>
      <w:widowControl/>
      <w:spacing w:before="100" w:beforeAutospacing="1" w:after="100" w:afterAutospacing="1"/>
      <w:jc w:val="left"/>
      <w:outlineLvl w:val="4"/>
    </w:pPr>
    <w:rPr>
      <w:rFonts w:ascii="宋体" w:hAnsi="宋体" w:cs="宋体"/>
      <w:kern w:val="0"/>
      <w:szCs w:val="21"/>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1"/>
    <w:semiHidden/>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jc w:val="left"/>
    </w:pPr>
    <w:rPr>
      <w:rFonts w:ascii="宋体" w:hAnsi="宋体" w:cs="宋体"/>
      <w:kern w:val="0"/>
      <w:sz w:val="24"/>
      <w:szCs w:val="24"/>
    </w:rPr>
  </w:style>
  <w:style w:type="character" w:styleId="13">
    <w:name w:val="Strong"/>
    <w:basedOn w:val="12"/>
    <w:qFormat/>
    <w:uiPriority w:val="99"/>
    <w:rPr>
      <w:rFonts w:cs="Times New Roman"/>
      <w:b/>
      <w:bCs/>
    </w:rPr>
  </w:style>
  <w:style w:type="character" w:styleId="14">
    <w:name w:val="Emphasis"/>
    <w:basedOn w:val="12"/>
    <w:qFormat/>
    <w:uiPriority w:val="99"/>
    <w:rPr>
      <w:rFonts w:cs="Times New Roman"/>
      <w:i/>
      <w:iCs/>
    </w:rPr>
  </w:style>
  <w:style w:type="character" w:styleId="15">
    <w:name w:val="Hyperlink"/>
    <w:basedOn w:val="12"/>
    <w:semiHidden/>
    <w:qFormat/>
    <w:uiPriority w:val="99"/>
    <w:rPr>
      <w:rFonts w:cs="Times New Roman"/>
      <w:color w:val="333333"/>
      <w:u w:val="none"/>
    </w:rPr>
  </w:style>
  <w:style w:type="character" w:customStyle="1" w:styleId="16">
    <w:name w:val="标题 1 Char"/>
    <w:basedOn w:val="12"/>
    <w:link w:val="2"/>
    <w:qFormat/>
    <w:locked/>
    <w:uiPriority w:val="99"/>
    <w:rPr>
      <w:rFonts w:cs="Times New Roman"/>
      <w:b/>
      <w:bCs/>
      <w:kern w:val="44"/>
      <w:sz w:val="44"/>
      <w:szCs w:val="44"/>
    </w:rPr>
  </w:style>
  <w:style w:type="character" w:customStyle="1" w:styleId="17">
    <w:name w:val="标题 2 Char"/>
    <w:basedOn w:val="12"/>
    <w:link w:val="3"/>
    <w:semiHidden/>
    <w:qFormat/>
    <w:locked/>
    <w:uiPriority w:val="99"/>
    <w:rPr>
      <w:rFonts w:ascii="Cambria" w:hAnsi="Cambria" w:eastAsia="宋体" w:cs="Times New Roman"/>
      <w:b/>
      <w:bCs/>
      <w:sz w:val="32"/>
      <w:szCs w:val="32"/>
    </w:rPr>
  </w:style>
  <w:style w:type="character" w:customStyle="1" w:styleId="18">
    <w:name w:val="标题 3 Char"/>
    <w:basedOn w:val="12"/>
    <w:link w:val="4"/>
    <w:qFormat/>
    <w:locked/>
    <w:uiPriority w:val="99"/>
    <w:rPr>
      <w:rFonts w:ascii="宋体" w:hAnsi="宋体" w:eastAsia="宋体" w:cs="宋体"/>
      <w:kern w:val="0"/>
      <w:sz w:val="21"/>
      <w:szCs w:val="21"/>
    </w:rPr>
  </w:style>
  <w:style w:type="character" w:customStyle="1" w:styleId="19">
    <w:name w:val="标题 4 Char"/>
    <w:basedOn w:val="12"/>
    <w:link w:val="5"/>
    <w:qFormat/>
    <w:locked/>
    <w:uiPriority w:val="99"/>
    <w:rPr>
      <w:rFonts w:ascii="宋体" w:hAnsi="宋体" w:eastAsia="宋体" w:cs="宋体"/>
      <w:kern w:val="0"/>
      <w:sz w:val="21"/>
      <w:szCs w:val="21"/>
    </w:rPr>
  </w:style>
  <w:style w:type="character" w:customStyle="1" w:styleId="20">
    <w:name w:val="标题 5 Char"/>
    <w:basedOn w:val="12"/>
    <w:link w:val="6"/>
    <w:qFormat/>
    <w:locked/>
    <w:uiPriority w:val="99"/>
    <w:rPr>
      <w:rFonts w:ascii="宋体" w:hAnsi="宋体" w:eastAsia="宋体" w:cs="宋体"/>
      <w:kern w:val="0"/>
      <w:sz w:val="21"/>
      <w:szCs w:val="21"/>
    </w:rPr>
  </w:style>
  <w:style w:type="character" w:customStyle="1" w:styleId="21">
    <w:name w:val="批注框文本 Char"/>
    <w:basedOn w:val="12"/>
    <w:link w:val="7"/>
    <w:semiHidden/>
    <w:qFormat/>
    <w:locked/>
    <w:uiPriority w:val="99"/>
    <w:rPr>
      <w:rFonts w:cs="Times New Roman"/>
      <w:sz w:val="18"/>
      <w:szCs w:val="18"/>
    </w:rPr>
  </w:style>
  <w:style w:type="character" w:customStyle="1" w:styleId="22">
    <w:name w:val="页脚 Char"/>
    <w:basedOn w:val="12"/>
    <w:link w:val="8"/>
    <w:qFormat/>
    <w:locked/>
    <w:uiPriority w:val="99"/>
    <w:rPr>
      <w:rFonts w:cs="Times New Roman"/>
      <w:sz w:val="18"/>
      <w:szCs w:val="18"/>
    </w:rPr>
  </w:style>
  <w:style w:type="character" w:customStyle="1" w:styleId="23">
    <w:name w:val="页眉 Char"/>
    <w:basedOn w:val="12"/>
    <w:link w:val="9"/>
    <w:semiHidden/>
    <w:qFormat/>
    <w:locked/>
    <w:uiPriority w:val="99"/>
    <w:rPr>
      <w:rFonts w:cs="Times New Roman"/>
      <w:sz w:val="18"/>
      <w:szCs w:val="18"/>
    </w:rPr>
  </w:style>
  <w:style w:type="character" w:customStyle="1" w:styleId="24">
    <w:name w:val="apple-converted-space"/>
    <w:basedOn w:val="12"/>
    <w:qFormat/>
    <w:uiPriority w:val="99"/>
    <w:rPr>
      <w:rFonts w:cs="Times New Roman"/>
    </w:rPr>
  </w:style>
  <w:style w:type="paragraph" w:styleId="25">
    <w:name w:val="List Paragraph"/>
    <w:basedOn w:val="1"/>
    <w:qFormat/>
    <w:uiPriority w:val="99"/>
    <w:pPr>
      <w:ind w:firstLine="420" w:firstLineChars="200"/>
    </w:pPr>
  </w:style>
  <w:style w:type="character" w:customStyle="1" w:styleId="26">
    <w:name w:val="smallfont"/>
    <w:basedOn w:val="12"/>
    <w:qFormat/>
    <w:uiPriority w:val="99"/>
    <w:rPr>
      <w:rFonts w:cs="Times New Roman"/>
    </w:rPr>
  </w:style>
  <w:style w:type="character" w:customStyle="1" w:styleId="27">
    <w:name w:val="medfont"/>
    <w:basedOn w:val="12"/>
    <w:qFormat/>
    <w:uiPriority w:val="99"/>
    <w:rPr>
      <w:rFonts w:cs="Times New Roman"/>
    </w:rPr>
  </w:style>
  <w:style w:type="character" w:customStyle="1" w:styleId="28">
    <w:name w:val="largefont"/>
    <w:basedOn w:val="12"/>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765</Words>
  <Characters>4366</Characters>
  <Lines>36</Lines>
  <Paragraphs>10</Paragraphs>
  <TotalTime>98</TotalTime>
  <ScaleCrop>false</ScaleCrop>
  <LinksUpToDate>false</LinksUpToDate>
  <CharactersWithSpaces>5121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2018-05-18T17:51:00Z</dcterms:created>
  <dc:creator>tengzhou</dc:creator>
  <cp:lastModifiedBy>user</cp:lastModifiedBy>
  <cp:lastPrinted>2018-06-10T19:46:00Z</cp:lastPrinted>
  <dcterms:modified xsi:type="dcterms:W3CDTF">2024-01-15T18:00:04Z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